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40F20EEB" w:rsidR="005E7DDA" w:rsidRDefault="00C81926" w:rsidP="00C81926">
      <w:pPr>
        <w:pStyle w:val="Title"/>
      </w:pPr>
      <w:r>
        <w:t xml:space="preserve">Departmental Guidelines for Promotion &amp; Tenure: </w:t>
      </w:r>
      <w:r w:rsidR="00E67967">
        <w:t>Earth and Environmental Sciences</w:t>
      </w:r>
    </w:p>
    <w:p w14:paraId="7E6AC086" w14:textId="6D58C56D" w:rsidR="00C81926" w:rsidRDefault="00A7430E" w:rsidP="00C81926">
      <w:r>
        <w:t xml:space="preserve">This document will </w:t>
      </w:r>
      <w:r w:rsidR="00C4039D">
        <w:t>detail guidelines for candidates applying for promotion and/or tenure at the University of Mary Washington in the</w:t>
      </w:r>
      <w:r w:rsidR="00E67967">
        <w:t xml:space="preserve"> EESC</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436C53DC" w:rsidR="00400B18" w:rsidRDefault="00400B18" w:rsidP="00C81926">
      <w:r>
        <w:t>T</w:t>
      </w:r>
      <w:r w:rsidR="00C945C2">
        <w:t xml:space="preserve">o affirm alignment with universal criteria established in Section 7 of the </w:t>
      </w:r>
      <w:r w:rsidR="00C945C2" w:rsidRPr="657515FF">
        <w:rPr>
          <w:i/>
          <w:iCs/>
        </w:rPr>
        <w:t>Faculty Handbook</w:t>
      </w:r>
      <w:r w:rsidR="00C945C2">
        <w:t>, t</w:t>
      </w:r>
      <w:r>
        <w:t xml:space="preserve">hese guidelines were approved by the University Faculty Affairs Committee on </w:t>
      </w:r>
      <w:r w:rsidR="005B54B1">
        <w:t>3/23/26.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034382A1" w14:textId="221BD6B5" w:rsidR="00F22AC3" w:rsidRDefault="00F22AC3" w:rsidP="00F22AC3">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4D04BA2" w14:textId="77777777" w:rsidR="00B1642C" w:rsidRDefault="00E67967" w:rsidP="00BE73B8">
            <w:r>
              <w:lastRenderedPageBreak/>
              <w:t>Additional language, to clarify the role of mentoring student researchers:</w:t>
            </w:r>
          </w:p>
          <w:p w14:paraId="2C59B17A" w14:textId="77777777" w:rsidR="00E67967" w:rsidRDefault="00E67967" w:rsidP="00BE73B8"/>
          <w:p w14:paraId="336A405E" w14:textId="19B3A19A" w:rsidR="00E67967" w:rsidRDefault="00E67967" w:rsidP="00BE73B8">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w:t>
            </w:r>
            <w:r w:rsidRPr="00234D04">
              <w:rPr>
                <w:rFonts w:ascii="Calibri" w:hAnsi="Calibri" w:cs="Calibri"/>
              </w:rPr>
              <w:lastRenderedPageBreak/>
              <w:t>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mentor research students, the mentorship </w:t>
            </w:r>
            <w:proofErr w:type="gramStart"/>
            <w:r>
              <w:rPr>
                <w:rFonts w:ascii="Calibri" w:hAnsi="Calibri" w:cs="Calibri"/>
              </w:rPr>
              <w:t>is considered to be</w:t>
            </w:r>
            <w:proofErr w:type="gramEnd"/>
            <w:r>
              <w:rPr>
                <w:rFonts w:ascii="Calibri" w:hAnsi="Calibri" w:cs="Calibri"/>
              </w:rPr>
              <w:t xml:space="preserve"> part of the supervising faculty member’s Teaching.</w:t>
            </w:r>
          </w:p>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28994FC4" w14:textId="77F835F9" w:rsidR="00F22AC3" w:rsidRDefault="00F22AC3" w:rsidP="00F22AC3">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24A36F20" w14:textId="640930CF" w:rsidR="00E67967" w:rsidRDefault="00E67967" w:rsidP="00E67967">
            <w:pPr>
              <w:rPr>
                <w:rFonts w:ascii="Calibri" w:hAnsi="Calibri" w:cs="Calibri"/>
              </w:rPr>
            </w:pPr>
            <w:r>
              <w:rPr>
                <w:rFonts w:ascii="Calibri" w:hAnsi="Calibri" w:cs="Calibri"/>
              </w:rPr>
              <w:lastRenderedPageBreak/>
              <w:t>Additional language to clarify the role of mentoring student researchers:</w:t>
            </w:r>
          </w:p>
          <w:p w14:paraId="4779C1E5" w14:textId="77777777" w:rsidR="00E67967" w:rsidRDefault="00E67967" w:rsidP="00E67967">
            <w:pPr>
              <w:rPr>
                <w:rFonts w:ascii="Calibri" w:hAnsi="Calibri" w:cs="Calibri"/>
              </w:rPr>
            </w:pPr>
          </w:p>
          <w:p w14:paraId="5CE5CF19" w14:textId="2CEAD1A7" w:rsidR="00E67967" w:rsidRPr="00234D04" w:rsidRDefault="00E67967" w:rsidP="00E67967">
            <w:pPr>
              <w:rPr>
                <w:rFonts w:ascii="Calibri" w:hAnsi="Calibri" w:cs="Calibri"/>
              </w:rPr>
            </w:pPr>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lastRenderedPageBreak/>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and students collaborate on external outcomes (e.g., conference presentations, written publications) such co-authorship </w:t>
            </w:r>
            <w:proofErr w:type="gramStart"/>
            <w:r>
              <w:rPr>
                <w:rFonts w:ascii="Calibri" w:hAnsi="Calibri" w:cs="Calibri"/>
              </w:rPr>
              <w:t>is considered to be</w:t>
            </w:r>
            <w:proofErr w:type="gramEnd"/>
            <w:r>
              <w:rPr>
                <w:rFonts w:ascii="Calibri" w:hAnsi="Calibri" w:cs="Calibri"/>
              </w:rPr>
              <w:t xml:space="preserve"> Professional Activity for the faculty member(s).</w:t>
            </w:r>
          </w:p>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5461A940" w14:textId="5A24EA68" w:rsidR="00F22AC3" w:rsidRDefault="00F22AC3" w:rsidP="00F22AC3">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2A9E218B" w14:textId="197F191C" w:rsidR="00F22AC3" w:rsidRDefault="00F22AC3" w:rsidP="00F22AC3">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BE55DCF" w14:textId="77777777" w:rsidR="00E67967" w:rsidRDefault="00E67967" w:rsidP="00E67967">
            <w:r>
              <w:t>Additional language, to clarify the role of mentoring student researchers:</w:t>
            </w:r>
          </w:p>
          <w:p w14:paraId="394CBD05" w14:textId="77777777" w:rsidR="00E67967" w:rsidRDefault="00E67967" w:rsidP="00E67967"/>
          <w:p w14:paraId="54DC04A7" w14:textId="4FFC3518" w:rsidR="001B6F77" w:rsidRDefault="00E67967" w:rsidP="00E67967">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mentor research students, the mentorship </w:t>
            </w:r>
            <w:proofErr w:type="gramStart"/>
            <w:r>
              <w:rPr>
                <w:rFonts w:ascii="Calibri" w:hAnsi="Calibri" w:cs="Calibri"/>
              </w:rPr>
              <w:t>is considered to be</w:t>
            </w:r>
            <w:proofErr w:type="gramEnd"/>
            <w:r>
              <w:rPr>
                <w:rFonts w:ascii="Calibri" w:hAnsi="Calibri" w:cs="Calibri"/>
              </w:rPr>
              <w:t xml:space="preserve"> part of the supervising faculty member’s Teaching.</w:t>
            </w: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0118276B" w14:textId="580BD293" w:rsidR="00F22AC3" w:rsidRDefault="00F22AC3" w:rsidP="00F22AC3">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5458560F" w14:textId="77777777" w:rsidR="00E67967" w:rsidRDefault="00E67967" w:rsidP="00E67967">
            <w:pPr>
              <w:rPr>
                <w:rFonts w:ascii="Calibri" w:hAnsi="Calibri" w:cs="Calibri"/>
              </w:rPr>
            </w:pPr>
            <w:r>
              <w:rPr>
                <w:rFonts w:ascii="Calibri" w:hAnsi="Calibri" w:cs="Calibri"/>
              </w:rPr>
              <w:t>Additional language to clarify the role of mentoring student researchers:</w:t>
            </w:r>
          </w:p>
          <w:p w14:paraId="5BEA56FD" w14:textId="77777777" w:rsidR="00E67967" w:rsidRDefault="00E67967" w:rsidP="00E67967">
            <w:pPr>
              <w:rPr>
                <w:rFonts w:ascii="Calibri" w:hAnsi="Calibri" w:cs="Calibri"/>
              </w:rPr>
            </w:pPr>
          </w:p>
          <w:p w14:paraId="48180412" w14:textId="77777777" w:rsidR="00E67967" w:rsidRPr="00234D04" w:rsidRDefault="00E67967" w:rsidP="00E67967">
            <w:pPr>
              <w:rPr>
                <w:rFonts w:ascii="Calibri" w:hAnsi="Calibri" w:cs="Calibri"/>
              </w:rPr>
            </w:pPr>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and students collaborate on external outcomes (e.g., conference presentations, written publications) such co-authorship </w:t>
            </w:r>
            <w:proofErr w:type="gramStart"/>
            <w:r>
              <w:rPr>
                <w:rFonts w:ascii="Calibri" w:hAnsi="Calibri" w:cs="Calibri"/>
              </w:rPr>
              <w:t>is considered to be</w:t>
            </w:r>
            <w:proofErr w:type="gramEnd"/>
            <w:r>
              <w:rPr>
                <w:rFonts w:ascii="Calibri" w:hAnsi="Calibri" w:cs="Calibri"/>
              </w:rPr>
              <w:t xml:space="preserve"> Professional Activity for the faculty member(s).</w:t>
            </w:r>
          </w:p>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01BC59C" w14:textId="5C02EFA0" w:rsidR="00F22AC3" w:rsidRDefault="00F22AC3" w:rsidP="00F22AC3">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30FCECA7" w:rsidR="007F04C2" w:rsidRDefault="00507A23">
            <w:r>
              <w:rPr>
                <w:rFonts w:ascii="Aptos" w:hAnsi="Aptos"/>
                <w:color w:val="000000"/>
                <w:shd w:val="clear" w:color="auto" w:fill="FFFFFF"/>
              </w:rPr>
              <w:t>The universal criteria in Section 7 of the Faculty Handbook clearly list and align with the service expectations for achieving promotion and/or tenure within this discipline. No further departmental guidelines are recommended for candidates in the preparation of their files.</w:t>
            </w:r>
            <w:r w:rsidR="009C3F24">
              <w:rPr>
                <w:rFonts w:ascii="Aptos" w:hAnsi="Aptos"/>
                <w:color w:val="000000"/>
                <w:shd w:val="clear" w:color="auto" w:fill="FFFFFF"/>
              </w:rPr>
              <w:t xml:space="preserve"> The universal criteria in Section 7 of the Faculty Handbook clearly list and align with the service expectations for achieving promotion and/or tenure within this discipline. No further departmental guidelines are recommended for candidates in the preparation of their files.</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1E187954" w14:textId="3E00FFAE" w:rsidR="00F22AC3" w:rsidRDefault="00F22AC3" w:rsidP="00F22AC3">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70BE9C6A" w14:textId="77777777" w:rsidR="00E67967" w:rsidRDefault="00E67967" w:rsidP="00E67967">
            <w:r>
              <w:t>Additional language, to clarify the role of mentoring student researchers:</w:t>
            </w:r>
          </w:p>
          <w:p w14:paraId="5B837874" w14:textId="77777777" w:rsidR="00E67967" w:rsidRDefault="00E67967" w:rsidP="00E67967"/>
          <w:p w14:paraId="4C3B4D16" w14:textId="5DB0F459" w:rsidR="001B6F77" w:rsidRDefault="00E67967" w:rsidP="00E67967">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mentor research students, the mentorship </w:t>
            </w:r>
            <w:proofErr w:type="gramStart"/>
            <w:r>
              <w:rPr>
                <w:rFonts w:ascii="Calibri" w:hAnsi="Calibri" w:cs="Calibri"/>
              </w:rPr>
              <w:t>is considered to be</w:t>
            </w:r>
            <w:proofErr w:type="gramEnd"/>
            <w:r>
              <w:rPr>
                <w:rFonts w:ascii="Calibri" w:hAnsi="Calibri" w:cs="Calibri"/>
              </w:rPr>
              <w:t xml:space="preserve"> part of the supervising faculty member’s Teaching.</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7D058556" w14:textId="2D1984D0" w:rsidR="00F22AC3" w:rsidRDefault="00F22AC3" w:rsidP="00F22AC3">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5C611069" w14:textId="77777777" w:rsidR="00E67967" w:rsidRDefault="00E67967" w:rsidP="00E67967">
            <w:pPr>
              <w:rPr>
                <w:rFonts w:ascii="Calibri" w:hAnsi="Calibri" w:cs="Calibri"/>
              </w:rPr>
            </w:pPr>
            <w:r>
              <w:rPr>
                <w:rFonts w:ascii="Calibri" w:hAnsi="Calibri" w:cs="Calibri"/>
              </w:rPr>
              <w:lastRenderedPageBreak/>
              <w:t>Additional language to clarify the role of mentoring student researchers:</w:t>
            </w:r>
          </w:p>
          <w:p w14:paraId="12BF7F3D" w14:textId="77777777" w:rsidR="00E67967" w:rsidRDefault="00E67967" w:rsidP="00E67967">
            <w:pPr>
              <w:rPr>
                <w:rFonts w:ascii="Calibri" w:hAnsi="Calibri" w:cs="Calibri"/>
              </w:rPr>
            </w:pPr>
          </w:p>
          <w:p w14:paraId="5780FAA3" w14:textId="77777777" w:rsidR="00E67967" w:rsidRPr="00234D04" w:rsidRDefault="00E67967" w:rsidP="00E67967">
            <w:pPr>
              <w:rPr>
                <w:rFonts w:ascii="Calibri" w:hAnsi="Calibri" w:cs="Calibri"/>
              </w:rPr>
            </w:pPr>
            <w:r w:rsidRPr="00234D04">
              <w:rPr>
                <w:rFonts w:ascii="Calibri" w:hAnsi="Calibri" w:cs="Calibri"/>
              </w:rPr>
              <w:t xml:space="preserve">Faculty who </w:t>
            </w:r>
            <w:proofErr w:type="gramStart"/>
            <w:r w:rsidRPr="00234D04">
              <w:rPr>
                <w:rFonts w:ascii="Calibri" w:hAnsi="Calibri" w:cs="Calibri"/>
              </w:rPr>
              <w:t>supervise</w:t>
            </w:r>
            <w:proofErr w:type="gramEnd"/>
            <w:r w:rsidRPr="00234D04">
              <w:rPr>
                <w:rFonts w:ascii="Calibri" w:hAnsi="Calibri" w:cs="Calibri"/>
              </w:rPr>
              <w:t xml:space="preserve"> undergraduate research students in Earth and Environmental Sciences are involved in all aspects of a student’s research</w:t>
            </w:r>
            <w:r>
              <w:rPr>
                <w:rFonts w:ascii="Calibri" w:hAnsi="Calibri" w:cs="Calibri"/>
              </w:rPr>
              <w:t xml:space="preserve"> project</w:t>
            </w:r>
            <w:r w:rsidRPr="00234D04">
              <w:rPr>
                <w:rFonts w:ascii="Calibri" w:hAnsi="Calibri" w:cs="Calibri"/>
              </w:rPr>
              <w:t>.  The faculty mentor helps the student develop a research proposal and budget, assists the student in the collection of field samples, provides technical training in the laboratory (often on a variety of instrumentation)</w:t>
            </w:r>
            <w:r>
              <w:rPr>
                <w:rFonts w:ascii="Calibri" w:hAnsi="Calibri" w:cs="Calibri"/>
              </w:rPr>
              <w:t xml:space="preserve"> for analysis of samples</w:t>
            </w:r>
            <w:r w:rsidRPr="00234D04">
              <w:rPr>
                <w:rFonts w:ascii="Calibri" w:hAnsi="Calibri" w:cs="Calibri"/>
              </w:rPr>
              <w:t xml:space="preserve">, and guides the student in writing up </w:t>
            </w:r>
            <w:r>
              <w:rPr>
                <w:rFonts w:ascii="Calibri" w:hAnsi="Calibri" w:cs="Calibri"/>
              </w:rPr>
              <w:t xml:space="preserve">(and perhaps presenting) </w:t>
            </w:r>
            <w:r w:rsidRPr="00234D04">
              <w:rPr>
                <w:rFonts w:ascii="Calibri" w:hAnsi="Calibri" w:cs="Calibri"/>
              </w:rPr>
              <w:t xml:space="preserve">their research results.  </w:t>
            </w:r>
            <w:r>
              <w:rPr>
                <w:rFonts w:ascii="Calibri" w:hAnsi="Calibri" w:cs="Calibri"/>
              </w:rPr>
              <w:t>The f</w:t>
            </w:r>
            <w:r w:rsidRPr="00234D04">
              <w:rPr>
                <w:rFonts w:ascii="Calibri" w:hAnsi="Calibri" w:cs="Calibri"/>
              </w:rPr>
              <w:t xml:space="preserve">aculty </w:t>
            </w:r>
            <w:r>
              <w:rPr>
                <w:rFonts w:ascii="Calibri" w:hAnsi="Calibri" w:cs="Calibri"/>
              </w:rPr>
              <w:t xml:space="preserve">mentor </w:t>
            </w:r>
            <w:r w:rsidRPr="00234D04">
              <w:rPr>
                <w:rFonts w:ascii="Calibri" w:hAnsi="Calibri" w:cs="Calibri"/>
              </w:rPr>
              <w:t>also ensure</w:t>
            </w:r>
            <w:r>
              <w:rPr>
                <w:rFonts w:ascii="Calibri" w:hAnsi="Calibri" w:cs="Calibri"/>
              </w:rPr>
              <w:t>s</w:t>
            </w:r>
            <w:r w:rsidRPr="00234D04">
              <w:rPr>
                <w:rFonts w:ascii="Calibri" w:hAnsi="Calibri" w:cs="Calibri"/>
              </w:rPr>
              <w:t xml:space="preserve"> that </w:t>
            </w:r>
            <w:r>
              <w:rPr>
                <w:rFonts w:ascii="Calibri" w:hAnsi="Calibri" w:cs="Calibri"/>
              </w:rPr>
              <w:t xml:space="preserve">the </w:t>
            </w:r>
            <w:r w:rsidRPr="00234D04">
              <w:rPr>
                <w:rFonts w:ascii="Calibri" w:hAnsi="Calibri" w:cs="Calibri"/>
              </w:rPr>
              <w:t>student compl</w:t>
            </w:r>
            <w:r>
              <w:rPr>
                <w:rFonts w:ascii="Calibri" w:hAnsi="Calibri" w:cs="Calibri"/>
              </w:rPr>
              <w:t>ies</w:t>
            </w:r>
            <w:r w:rsidRPr="00234D04">
              <w:rPr>
                <w:rFonts w:ascii="Calibri" w:hAnsi="Calibri" w:cs="Calibri"/>
              </w:rPr>
              <w:t xml:space="preserve"> with applicable regulations (e.g., IRB approval, humane treatment of animals), monitor</w:t>
            </w:r>
            <w:r>
              <w:rPr>
                <w:rFonts w:ascii="Calibri" w:hAnsi="Calibri" w:cs="Calibri"/>
              </w:rPr>
              <w:t>s</w:t>
            </w:r>
            <w:r w:rsidRPr="00234D04">
              <w:rPr>
                <w:rFonts w:ascii="Calibri" w:hAnsi="Calibri" w:cs="Calibri"/>
              </w:rPr>
              <w:t xml:space="preserve"> the student’s progress, and suppor</w:t>
            </w:r>
            <w:r>
              <w:rPr>
                <w:rFonts w:ascii="Calibri" w:hAnsi="Calibri" w:cs="Calibri"/>
              </w:rPr>
              <w:t>t</w:t>
            </w:r>
            <w:r w:rsidRPr="00234D04">
              <w:rPr>
                <w:rFonts w:ascii="Calibri" w:hAnsi="Calibri" w:cs="Calibri"/>
              </w:rPr>
              <w:t xml:space="preserve">s the student’s professional development by counseling </w:t>
            </w:r>
            <w:r>
              <w:rPr>
                <w:rFonts w:ascii="Calibri" w:hAnsi="Calibri" w:cs="Calibri"/>
              </w:rPr>
              <w:t>them</w:t>
            </w:r>
            <w:r w:rsidRPr="00234D04">
              <w:rPr>
                <w:rFonts w:ascii="Calibri" w:hAnsi="Calibri" w:cs="Calibri"/>
              </w:rPr>
              <w:t xml:space="preserve"> </w:t>
            </w:r>
            <w:r>
              <w:rPr>
                <w:rFonts w:ascii="Calibri" w:hAnsi="Calibri" w:cs="Calibri"/>
              </w:rPr>
              <w:t>as they seek employment or postgraduate study</w:t>
            </w:r>
            <w:r w:rsidRPr="00234D04">
              <w:rPr>
                <w:rFonts w:ascii="Calibri" w:hAnsi="Calibri" w:cs="Calibri"/>
              </w:rPr>
              <w:t xml:space="preserve">.  </w:t>
            </w:r>
            <w:r>
              <w:rPr>
                <w:rFonts w:ascii="Calibri" w:hAnsi="Calibri" w:cs="Calibri"/>
              </w:rPr>
              <w:t xml:space="preserve">When EESC faculty and students collaborate on external outcomes (e.g., conference presentations, written publications) such co-authorship </w:t>
            </w:r>
            <w:proofErr w:type="gramStart"/>
            <w:r>
              <w:rPr>
                <w:rFonts w:ascii="Calibri" w:hAnsi="Calibri" w:cs="Calibri"/>
              </w:rPr>
              <w:t>is considered to be</w:t>
            </w:r>
            <w:proofErr w:type="gramEnd"/>
            <w:r>
              <w:rPr>
                <w:rFonts w:ascii="Calibri" w:hAnsi="Calibri" w:cs="Calibri"/>
              </w:rPr>
              <w:t xml:space="preserve"> Professional Activity for the faculty member(s).</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647FC1E6" w14:textId="295C4B50" w:rsidR="00F22AC3" w:rsidRDefault="00F22AC3" w:rsidP="00F22AC3">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7188BBA6" w:rsidR="007F04C2" w:rsidRDefault="001562E6">
            <w:r>
              <w:rPr>
                <w:rFonts w:ascii="Aptos" w:hAnsi="Aptos"/>
                <w:color w:val="000000"/>
                <w:shd w:val="clear" w:color="auto" w:fill="FFFFFF"/>
              </w:rPr>
              <w:t xml:space="preserve">The universal criteria in Section 7 of the Faculty Handbook clearly list and align with the </w:t>
            </w:r>
            <w:r w:rsidR="00507A23">
              <w:rPr>
                <w:rFonts w:ascii="Aptos" w:hAnsi="Aptos"/>
                <w:color w:val="000000"/>
                <w:shd w:val="clear" w:color="auto" w:fill="FFFFFF"/>
              </w:rPr>
              <w:t xml:space="preserve">service </w:t>
            </w:r>
            <w:r>
              <w:rPr>
                <w:rFonts w:ascii="Aptos" w:hAnsi="Aptos"/>
                <w:color w:val="000000"/>
                <w:shd w:val="clear" w:color="auto" w:fill="FFFFFF"/>
              </w:rPr>
              <w:t>expectations for achieving promotion and/or tenure within this discipline. No further departmental guidelines are recommended for candidates in the preparation of their files.</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B13F" w14:textId="77777777" w:rsidR="00FD4328" w:rsidRDefault="00FD4328" w:rsidP="00FD4E05">
      <w:pPr>
        <w:spacing w:after="0" w:line="240" w:lineRule="auto"/>
      </w:pPr>
      <w:r>
        <w:separator/>
      </w:r>
    </w:p>
  </w:endnote>
  <w:endnote w:type="continuationSeparator" w:id="0">
    <w:p w14:paraId="6155F4CB" w14:textId="77777777" w:rsidR="00FD4328" w:rsidRDefault="00FD4328"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7EFFF277" w:rsidR="00FD4E05" w:rsidRDefault="00FD4E05" w:rsidP="00FD4E05">
    <w:pPr>
      <w:pStyle w:val="Footer"/>
      <w:jc w:val="right"/>
    </w:pPr>
    <w:r>
      <w:t xml:space="preserve">Approved by UFAC </w:t>
    </w:r>
    <w:r w:rsidR="005B54B1">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B92D" w14:textId="77777777" w:rsidR="00FD4328" w:rsidRDefault="00FD4328" w:rsidP="00FD4E05">
      <w:pPr>
        <w:spacing w:after="0" w:line="240" w:lineRule="auto"/>
      </w:pPr>
      <w:r>
        <w:separator/>
      </w:r>
    </w:p>
  </w:footnote>
  <w:footnote w:type="continuationSeparator" w:id="0">
    <w:p w14:paraId="16C56B64" w14:textId="77777777" w:rsidR="00FD4328" w:rsidRDefault="00FD4328"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A27EC"/>
    <w:rsid w:val="000D7B1F"/>
    <w:rsid w:val="00133CB0"/>
    <w:rsid w:val="001544D6"/>
    <w:rsid w:val="001562E6"/>
    <w:rsid w:val="001B6F77"/>
    <w:rsid w:val="001D4569"/>
    <w:rsid w:val="00221146"/>
    <w:rsid w:val="002F5B27"/>
    <w:rsid w:val="002F7737"/>
    <w:rsid w:val="003346DA"/>
    <w:rsid w:val="00382CAF"/>
    <w:rsid w:val="003B0B37"/>
    <w:rsid w:val="003C3755"/>
    <w:rsid w:val="00400B18"/>
    <w:rsid w:val="00475FB4"/>
    <w:rsid w:val="004A7A68"/>
    <w:rsid w:val="004F0CAF"/>
    <w:rsid w:val="0050064F"/>
    <w:rsid w:val="00507A23"/>
    <w:rsid w:val="00525F76"/>
    <w:rsid w:val="00556895"/>
    <w:rsid w:val="0057299D"/>
    <w:rsid w:val="005A7D6E"/>
    <w:rsid w:val="005B54B1"/>
    <w:rsid w:val="005C294C"/>
    <w:rsid w:val="005E7DDA"/>
    <w:rsid w:val="0063611D"/>
    <w:rsid w:val="00694ADF"/>
    <w:rsid w:val="006E295B"/>
    <w:rsid w:val="00737E64"/>
    <w:rsid w:val="007E7EA6"/>
    <w:rsid w:val="007F04C2"/>
    <w:rsid w:val="00811B52"/>
    <w:rsid w:val="008364FA"/>
    <w:rsid w:val="008F42B4"/>
    <w:rsid w:val="009058AD"/>
    <w:rsid w:val="009A3F38"/>
    <w:rsid w:val="009C3F24"/>
    <w:rsid w:val="00A1069C"/>
    <w:rsid w:val="00A11151"/>
    <w:rsid w:val="00A7430E"/>
    <w:rsid w:val="00AF6F67"/>
    <w:rsid w:val="00B1642C"/>
    <w:rsid w:val="00B356B8"/>
    <w:rsid w:val="00B420A6"/>
    <w:rsid w:val="00B767F1"/>
    <w:rsid w:val="00B9758C"/>
    <w:rsid w:val="00BA7C1B"/>
    <w:rsid w:val="00BE73B8"/>
    <w:rsid w:val="00BF29D0"/>
    <w:rsid w:val="00C32241"/>
    <w:rsid w:val="00C4039D"/>
    <w:rsid w:val="00C40CF1"/>
    <w:rsid w:val="00C464C0"/>
    <w:rsid w:val="00C81926"/>
    <w:rsid w:val="00C945C2"/>
    <w:rsid w:val="00D46436"/>
    <w:rsid w:val="00D46EAA"/>
    <w:rsid w:val="00D53F1E"/>
    <w:rsid w:val="00DE339A"/>
    <w:rsid w:val="00E1102B"/>
    <w:rsid w:val="00E34DFA"/>
    <w:rsid w:val="00E57C36"/>
    <w:rsid w:val="00E67967"/>
    <w:rsid w:val="00E72CD5"/>
    <w:rsid w:val="00E81960"/>
    <w:rsid w:val="00F22AC3"/>
    <w:rsid w:val="00F91E49"/>
    <w:rsid w:val="00FA0521"/>
    <w:rsid w:val="00FB6944"/>
    <w:rsid w:val="00FD4328"/>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57515FF"/>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F22AC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2.xml><?xml version="1.0" encoding="utf-8"?>
<ds:datastoreItem xmlns:ds="http://schemas.openxmlformats.org/officeDocument/2006/customXml" ds:itemID="{436A7B50-122B-4203-A570-7EC2A449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4.xml><?xml version="1.0" encoding="utf-8"?>
<ds:datastoreItem xmlns:ds="http://schemas.openxmlformats.org/officeDocument/2006/customXml" ds:itemID="{4E597B45-25D9-2143-8CE7-9AA6CA0B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2862</Words>
  <Characters>18204</Characters>
  <Application>Microsoft Office Word</Application>
  <DocSecurity>0</DocSecurity>
  <Lines>551</Lines>
  <Paragraphs>65</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11</cp:revision>
  <dcterms:created xsi:type="dcterms:W3CDTF">2026-02-26T18:46:00Z</dcterms:created>
  <dcterms:modified xsi:type="dcterms:W3CDTF">2026-04-01T21:24:00Z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