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42E08" w14:textId="77777777" w:rsidR="00F92500" w:rsidRDefault="008A674D" w:rsidP="008A674D">
      <w:pPr>
        <w:jc w:val="center"/>
      </w:pPr>
      <w:r>
        <w:t>Faculty Director</w:t>
      </w:r>
    </w:p>
    <w:p w14:paraId="3BD6B88E" w14:textId="77777777" w:rsidR="008A674D" w:rsidRDefault="008A674D" w:rsidP="008A674D">
      <w:pPr>
        <w:jc w:val="center"/>
      </w:pPr>
      <w:r>
        <w:t>First Year Experience</w:t>
      </w:r>
    </w:p>
    <w:p w14:paraId="3772FCA6" w14:textId="77777777" w:rsidR="008A674D" w:rsidRDefault="008A674D"/>
    <w:p w14:paraId="515336B5" w14:textId="77777777" w:rsidR="008A674D" w:rsidRDefault="008A674D">
      <w:r>
        <w:t xml:space="preserve">As part of the university’s ongoing commitment to the experience of our first year students and </w:t>
      </w:r>
      <w:r w:rsidR="004C5971">
        <w:t xml:space="preserve">as we complete the initial </w:t>
      </w:r>
      <w:r w:rsidR="008225B1">
        <w:t>implementation</w:t>
      </w:r>
      <w:r>
        <w:t xml:space="preserve"> of </w:t>
      </w:r>
      <w:r w:rsidR="008225B1">
        <w:t>UMW’s</w:t>
      </w:r>
      <w:r>
        <w:t xml:space="preserve"> Quality Enhancement Plan</w:t>
      </w:r>
      <w:r w:rsidR="004C5971">
        <w:t xml:space="preserve"> (QEP)</w:t>
      </w:r>
      <w:r>
        <w:t xml:space="preserve">, we </w:t>
      </w:r>
      <w:r w:rsidR="00332718">
        <w:t xml:space="preserve">now </w:t>
      </w:r>
      <w:r w:rsidR="004C5971">
        <w:t>seek a faculty D</w:t>
      </w:r>
      <w:r>
        <w:t xml:space="preserve">irector </w:t>
      </w:r>
      <w:r w:rsidR="004C5971">
        <w:t>of the First Year Experience</w:t>
      </w:r>
      <w:r>
        <w:t>.</w:t>
      </w:r>
    </w:p>
    <w:p w14:paraId="0066A5C2" w14:textId="77777777" w:rsidR="008A674D" w:rsidRDefault="008A674D"/>
    <w:p w14:paraId="7CF1BB72" w14:textId="77777777" w:rsidR="008A674D" w:rsidRDefault="008A674D">
      <w:r>
        <w:t>Duties:</w:t>
      </w:r>
    </w:p>
    <w:p w14:paraId="60B0F88D" w14:textId="77777777" w:rsidR="008A674D" w:rsidRDefault="008A674D"/>
    <w:p w14:paraId="003C3648" w14:textId="77777777" w:rsidR="008225B1" w:rsidRDefault="00FC29CD" w:rsidP="008A674D">
      <w:pPr>
        <w:pStyle w:val="ListParagraph"/>
        <w:numPr>
          <w:ilvl w:val="0"/>
          <w:numId w:val="1"/>
        </w:numPr>
      </w:pPr>
      <w:r>
        <w:t>Oversee and</w:t>
      </w:r>
      <w:r w:rsidR="008A674D">
        <w:t xml:space="preserve"> direct all aspect</w:t>
      </w:r>
      <w:r w:rsidR="00E567D2">
        <w:t>s</w:t>
      </w:r>
      <w:r w:rsidR="008A674D">
        <w:t xml:space="preserve"> of the First Year Seminar Program</w:t>
      </w:r>
      <w:r w:rsidR="00332718">
        <w:t xml:space="preserve"> (FSEMs)</w:t>
      </w:r>
      <w:r w:rsidR="008A674D">
        <w:t xml:space="preserve">, including: </w:t>
      </w:r>
    </w:p>
    <w:p w14:paraId="20FB21B4" w14:textId="77777777" w:rsidR="004C5971" w:rsidRDefault="008A674D" w:rsidP="008225B1">
      <w:pPr>
        <w:pStyle w:val="ListParagraph"/>
        <w:numPr>
          <w:ilvl w:val="0"/>
          <w:numId w:val="3"/>
        </w:numPr>
      </w:pPr>
      <w:r>
        <w:t>faculty development programming for new a</w:t>
      </w:r>
      <w:r w:rsidR="008225B1">
        <w:t>nd experienced FSEM instructors;</w:t>
      </w:r>
    </w:p>
    <w:p w14:paraId="5D48BD0C" w14:textId="403F83EE" w:rsidR="008225B1" w:rsidRDefault="000E3129" w:rsidP="008225B1">
      <w:pPr>
        <w:pStyle w:val="ListParagraph"/>
        <w:numPr>
          <w:ilvl w:val="0"/>
          <w:numId w:val="3"/>
        </w:numPr>
      </w:pPr>
      <w:r>
        <w:t xml:space="preserve">recruitment of faculty to propose </w:t>
      </w:r>
      <w:r w:rsidR="008225B1">
        <w:t>new courses;</w:t>
      </w:r>
    </w:p>
    <w:p w14:paraId="4A896899" w14:textId="77777777" w:rsidR="004C5971" w:rsidRDefault="000E3129" w:rsidP="008225B1">
      <w:pPr>
        <w:pStyle w:val="ListParagraph"/>
        <w:numPr>
          <w:ilvl w:val="0"/>
          <w:numId w:val="3"/>
        </w:numPr>
      </w:pPr>
      <w:r>
        <w:t xml:space="preserve">coordination with </w:t>
      </w:r>
      <w:r w:rsidR="008225B1">
        <w:t xml:space="preserve">deans and </w:t>
      </w:r>
      <w:r w:rsidR="00F2161D">
        <w:t>associate</w:t>
      </w:r>
      <w:r>
        <w:t xml:space="preserve"> deans to staff according</w:t>
      </w:r>
      <w:r w:rsidR="008225B1">
        <w:t xml:space="preserve"> to enrollment needs;</w:t>
      </w:r>
      <w:r>
        <w:t xml:space="preserve"> </w:t>
      </w:r>
    </w:p>
    <w:p w14:paraId="147E9D5C" w14:textId="77777777" w:rsidR="008225B1" w:rsidRDefault="000E3129" w:rsidP="008225B1">
      <w:pPr>
        <w:pStyle w:val="ListParagraph"/>
        <w:numPr>
          <w:ilvl w:val="0"/>
          <w:numId w:val="3"/>
        </w:numPr>
      </w:pPr>
      <w:r>
        <w:t>supporting the First-Year Seminar committee in the evaluation of proposals, and</w:t>
      </w:r>
      <w:r w:rsidR="008225B1">
        <w:t>;</w:t>
      </w:r>
    </w:p>
    <w:p w14:paraId="58679BDA" w14:textId="77777777" w:rsidR="008A674D" w:rsidRDefault="008225B1" w:rsidP="008225B1">
      <w:pPr>
        <w:pStyle w:val="ListParagraph"/>
        <w:numPr>
          <w:ilvl w:val="0"/>
          <w:numId w:val="3"/>
        </w:numPr>
      </w:pPr>
      <w:proofErr w:type="gramStart"/>
      <w:r>
        <w:t>working</w:t>
      </w:r>
      <w:proofErr w:type="gramEnd"/>
      <w:r>
        <w:t xml:space="preserve"> with Admissions and University Relations on </w:t>
      </w:r>
      <w:r w:rsidR="000E3129">
        <w:t>all associated marketing</w:t>
      </w:r>
      <w:r>
        <w:t xml:space="preserve"> of the FSEM</w:t>
      </w:r>
      <w:r w:rsidR="000E3129">
        <w:t>.</w:t>
      </w:r>
    </w:p>
    <w:p w14:paraId="19D2D456" w14:textId="77777777" w:rsidR="008A674D" w:rsidRDefault="008A674D" w:rsidP="008A674D">
      <w:pPr>
        <w:pStyle w:val="ListParagraph"/>
      </w:pPr>
    </w:p>
    <w:p w14:paraId="4828AE6D" w14:textId="77777777" w:rsidR="008A674D" w:rsidRDefault="00E567D2" w:rsidP="008A674D">
      <w:pPr>
        <w:pStyle w:val="ListParagraph"/>
        <w:numPr>
          <w:ilvl w:val="0"/>
          <w:numId w:val="1"/>
        </w:numPr>
      </w:pPr>
      <w:r>
        <w:t xml:space="preserve">Coordinate </w:t>
      </w:r>
      <w:r w:rsidR="008A674D">
        <w:t xml:space="preserve">with the Director </w:t>
      </w:r>
      <w:r w:rsidR="00F77164">
        <w:t xml:space="preserve">of </w:t>
      </w:r>
      <w:r w:rsidR="008A674D">
        <w:t>Academic Services</w:t>
      </w:r>
      <w:r w:rsidR="00F77164">
        <w:t xml:space="preserve"> on the placement of students in the FSEM. </w:t>
      </w:r>
    </w:p>
    <w:p w14:paraId="5BB85480" w14:textId="77777777" w:rsidR="008A674D" w:rsidRDefault="008A674D" w:rsidP="008A674D">
      <w:pPr>
        <w:pStyle w:val="ListParagraph"/>
      </w:pPr>
    </w:p>
    <w:p w14:paraId="498EA896" w14:textId="77777777" w:rsidR="008A674D" w:rsidRDefault="00C412DC" w:rsidP="008A674D">
      <w:pPr>
        <w:pStyle w:val="ListParagraph"/>
        <w:numPr>
          <w:ilvl w:val="0"/>
          <w:numId w:val="1"/>
        </w:numPr>
      </w:pPr>
      <w:r>
        <w:t>Wo</w:t>
      </w:r>
      <w:r w:rsidR="00332718">
        <w:t>rk</w:t>
      </w:r>
      <w:r>
        <w:t xml:space="preserve"> with</w:t>
      </w:r>
      <w:r w:rsidR="008A674D">
        <w:t xml:space="preserve"> the </w:t>
      </w:r>
      <w:r w:rsidR="000E3129">
        <w:t>Office of</w:t>
      </w:r>
      <w:r w:rsidR="008A674D">
        <w:t xml:space="preserve"> Admissions </w:t>
      </w:r>
      <w:r w:rsidR="000E3129">
        <w:t>in support of recruiting and admissions events</w:t>
      </w:r>
      <w:r>
        <w:t>; participating</w:t>
      </w:r>
      <w:r w:rsidR="00F77164">
        <w:t xml:space="preserve"> in on campus recruitment days such as Open Houses and Destination Days</w:t>
      </w:r>
      <w:r w:rsidR="000E3129">
        <w:t>.</w:t>
      </w:r>
    </w:p>
    <w:p w14:paraId="00E66687" w14:textId="77777777" w:rsidR="008A674D" w:rsidRDefault="008A674D" w:rsidP="008A674D">
      <w:pPr>
        <w:pStyle w:val="ListParagraph"/>
      </w:pPr>
    </w:p>
    <w:p w14:paraId="21F7E8F7" w14:textId="77777777" w:rsidR="008A674D" w:rsidRDefault="00E567D2" w:rsidP="008A674D">
      <w:pPr>
        <w:pStyle w:val="ListParagraph"/>
        <w:numPr>
          <w:ilvl w:val="0"/>
          <w:numId w:val="1"/>
        </w:numPr>
      </w:pPr>
      <w:r>
        <w:t xml:space="preserve">Coordinate </w:t>
      </w:r>
      <w:r w:rsidR="00C412DC">
        <w:t>and collaborate</w:t>
      </w:r>
      <w:r w:rsidR="000E3129">
        <w:t xml:space="preserve"> with the Division of Student Affairs on the planning, development and implementation of first-year orientation programming.</w:t>
      </w:r>
    </w:p>
    <w:p w14:paraId="3EB10DBE" w14:textId="77777777" w:rsidR="000E3129" w:rsidRDefault="000E3129" w:rsidP="000E3129">
      <w:pPr>
        <w:pStyle w:val="ListParagraph"/>
      </w:pPr>
    </w:p>
    <w:p w14:paraId="29691857" w14:textId="5FB5221E" w:rsidR="000E3129" w:rsidRDefault="000E3129" w:rsidP="00FC29CD">
      <w:pPr>
        <w:pStyle w:val="ListParagraph"/>
        <w:numPr>
          <w:ilvl w:val="0"/>
          <w:numId w:val="1"/>
        </w:numPr>
      </w:pPr>
      <w:r>
        <w:t>Lead and coordinat</w:t>
      </w:r>
      <w:r w:rsidR="00E567D2">
        <w:t>e</w:t>
      </w:r>
      <w:r>
        <w:t xml:space="preserve"> with the Director of Academic Services a quality first-year advising program</w:t>
      </w:r>
      <w:r w:rsidR="00FC29CD">
        <w:t xml:space="preserve"> as well as t</w:t>
      </w:r>
      <w:r w:rsidR="00F00847">
        <w:t>racking, monitoring, and reporting on the first-year cohort.</w:t>
      </w:r>
    </w:p>
    <w:p w14:paraId="3FD78963" w14:textId="77777777" w:rsidR="008A674D" w:rsidRDefault="008A674D" w:rsidP="008A674D">
      <w:pPr>
        <w:pStyle w:val="ListParagraph"/>
      </w:pPr>
    </w:p>
    <w:p w14:paraId="4ABE7541" w14:textId="77777777" w:rsidR="008A674D" w:rsidRDefault="000E3129" w:rsidP="008A674D">
      <w:pPr>
        <w:pStyle w:val="ListParagraph"/>
        <w:numPr>
          <w:ilvl w:val="0"/>
          <w:numId w:val="1"/>
        </w:numPr>
      </w:pPr>
      <w:r>
        <w:t xml:space="preserve">Manage the Common Read/Experience to include the selection process, curricular materials, planning for associated events, </w:t>
      </w:r>
      <w:proofErr w:type="gramStart"/>
      <w:r>
        <w:t>recruitment</w:t>
      </w:r>
      <w:proofErr w:type="gramEnd"/>
      <w:r>
        <w:t xml:space="preserve"> of facilitators and implementation of the event during new student arrival.</w:t>
      </w:r>
    </w:p>
    <w:p w14:paraId="07A513BC" w14:textId="77777777" w:rsidR="008A674D" w:rsidRDefault="008A674D" w:rsidP="008A674D">
      <w:pPr>
        <w:pStyle w:val="ListParagraph"/>
      </w:pPr>
    </w:p>
    <w:p w14:paraId="62F2D3F5" w14:textId="77777777" w:rsidR="008A674D" w:rsidRDefault="00E567D2" w:rsidP="008A674D">
      <w:pPr>
        <w:pStyle w:val="ListParagraph"/>
        <w:numPr>
          <w:ilvl w:val="0"/>
          <w:numId w:val="1"/>
        </w:numPr>
      </w:pPr>
      <w:r>
        <w:t xml:space="preserve">Collaborate </w:t>
      </w:r>
      <w:r w:rsidR="000E3129">
        <w:t>with</w:t>
      </w:r>
      <w:r w:rsidR="008A674D">
        <w:t xml:space="preserve"> the Director of Residence Life on placements of the Living and Learning Communities.</w:t>
      </w:r>
    </w:p>
    <w:p w14:paraId="18BA54D8" w14:textId="77777777" w:rsidR="008A674D" w:rsidRDefault="008A674D" w:rsidP="008A674D">
      <w:pPr>
        <w:pStyle w:val="ListParagraph"/>
      </w:pPr>
    </w:p>
    <w:p w14:paraId="3F559918" w14:textId="77777777" w:rsidR="008A674D" w:rsidRDefault="008A674D" w:rsidP="008A674D">
      <w:pPr>
        <w:pStyle w:val="ListParagraph"/>
        <w:numPr>
          <w:ilvl w:val="0"/>
          <w:numId w:val="1"/>
        </w:numPr>
      </w:pPr>
      <w:r>
        <w:t>Oversee relevant assessment activities related to the first year experience, including coordinating with the Office of Institutional Analysis and Effectiveness in support of the biannual administration of the NSSE, conducting end-of-semester and end-of-year student surveys, as well as managing</w:t>
      </w:r>
      <w:r w:rsidR="000E3129">
        <w:t xml:space="preserve"> the assessment of the first-year seminars</w:t>
      </w:r>
      <w:r w:rsidR="00C412DC">
        <w:t>.</w:t>
      </w:r>
    </w:p>
    <w:p w14:paraId="51DEF127" w14:textId="77777777" w:rsidR="008A674D" w:rsidRDefault="008A674D" w:rsidP="008A674D">
      <w:pPr>
        <w:pStyle w:val="ListParagraph"/>
      </w:pPr>
    </w:p>
    <w:p w14:paraId="70D65149" w14:textId="6275B763" w:rsidR="008A674D" w:rsidRDefault="00FC29CD" w:rsidP="008A674D">
      <w:pPr>
        <w:pStyle w:val="ListParagraph"/>
        <w:numPr>
          <w:ilvl w:val="0"/>
          <w:numId w:val="1"/>
        </w:numPr>
      </w:pPr>
      <w:r>
        <w:t xml:space="preserve">Lead and </w:t>
      </w:r>
      <w:r w:rsidR="00E567D2">
        <w:t xml:space="preserve">coordinate </w:t>
      </w:r>
      <w:r w:rsidR="00F00847">
        <w:t xml:space="preserve">content </w:t>
      </w:r>
      <w:r w:rsidR="008A674D">
        <w:t xml:space="preserve">development </w:t>
      </w:r>
      <w:r w:rsidR="00F00847">
        <w:t>and increased student</w:t>
      </w:r>
      <w:r>
        <w:t xml:space="preserve"> and faculty</w:t>
      </w:r>
      <w:r w:rsidR="00F00847">
        <w:t xml:space="preserve"> utilization </w:t>
      </w:r>
      <w:r w:rsidR="008A674D">
        <w:t xml:space="preserve">of </w:t>
      </w:r>
      <w:r w:rsidR="00707FA1">
        <w:t xml:space="preserve">EAB’s </w:t>
      </w:r>
      <w:r>
        <w:t>Navigate</w:t>
      </w:r>
      <w:r w:rsidR="008A674D">
        <w:t>.</w:t>
      </w:r>
    </w:p>
    <w:p w14:paraId="68F961D7" w14:textId="77777777" w:rsidR="000E3129" w:rsidRDefault="000E3129" w:rsidP="000E3129">
      <w:pPr>
        <w:pStyle w:val="ListParagraph"/>
      </w:pPr>
    </w:p>
    <w:p w14:paraId="422B6CEA" w14:textId="77777777" w:rsidR="008A674D" w:rsidRDefault="008A674D" w:rsidP="008A674D"/>
    <w:p w14:paraId="16FE37DC" w14:textId="77777777" w:rsidR="008A674D" w:rsidRDefault="008A674D" w:rsidP="008A674D">
      <w:r>
        <w:t xml:space="preserve">Qualifications: </w:t>
      </w:r>
    </w:p>
    <w:p w14:paraId="31B1A726" w14:textId="77777777" w:rsidR="008A674D" w:rsidRDefault="008A674D" w:rsidP="008A674D">
      <w:pPr>
        <w:pStyle w:val="ListParagraph"/>
        <w:numPr>
          <w:ilvl w:val="0"/>
          <w:numId w:val="2"/>
        </w:numPr>
      </w:pPr>
      <w:r>
        <w:t xml:space="preserve">Full-time </w:t>
      </w:r>
      <w:r w:rsidR="00CC7D25">
        <w:t xml:space="preserve">tenured or </w:t>
      </w:r>
      <w:proofErr w:type="gramStart"/>
      <w:r w:rsidR="00CC7D25">
        <w:t>tenure track faculty member</w:t>
      </w:r>
      <w:proofErr w:type="gramEnd"/>
      <w:r>
        <w:t>.</w:t>
      </w:r>
    </w:p>
    <w:p w14:paraId="07662770" w14:textId="77777777" w:rsidR="000E3129" w:rsidRDefault="000E3129" w:rsidP="008A674D">
      <w:pPr>
        <w:pStyle w:val="ListParagraph"/>
        <w:numPr>
          <w:ilvl w:val="0"/>
          <w:numId w:val="2"/>
        </w:numPr>
      </w:pPr>
      <w:r>
        <w:t xml:space="preserve">Prior experience </w:t>
      </w:r>
      <w:proofErr w:type="gramStart"/>
      <w:r>
        <w:t>teaching and advising first-year students generally</w:t>
      </w:r>
      <w:proofErr w:type="gramEnd"/>
      <w:r>
        <w:t xml:space="preserve"> and the First-Year Seminar specifically.</w:t>
      </w:r>
    </w:p>
    <w:p w14:paraId="7503A3DD" w14:textId="77777777" w:rsidR="008A674D" w:rsidRDefault="008A674D" w:rsidP="008A674D">
      <w:pPr>
        <w:pStyle w:val="ListParagraph"/>
        <w:numPr>
          <w:ilvl w:val="0"/>
          <w:numId w:val="2"/>
        </w:numPr>
      </w:pPr>
      <w:r>
        <w:t>Knowledgeable about best practices for first-year students.</w:t>
      </w:r>
    </w:p>
    <w:p w14:paraId="27B24D9F" w14:textId="77777777" w:rsidR="000E3129" w:rsidRDefault="000E3129" w:rsidP="008A674D">
      <w:pPr>
        <w:pStyle w:val="ListParagraph"/>
        <w:numPr>
          <w:ilvl w:val="0"/>
          <w:numId w:val="2"/>
        </w:numPr>
      </w:pPr>
      <w:r>
        <w:t xml:space="preserve">Knowledgeable about and experience with conducting assessment, analyzing data, and communicating about results. </w:t>
      </w:r>
    </w:p>
    <w:p w14:paraId="7E589BCF" w14:textId="77777777" w:rsidR="008A674D" w:rsidRDefault="008A674D" w:rsidP="008A674D">
      <w:pPr>
        <w:pStyle w:val="ListParagraph"/>
        <w:numPr>
          <w:ilvl w:val="0"/>
          <w:numId w:val="2"/>
        </w:numPr>
      </w:pPr>
      <w:r>
        <w:t>Excellent organizational, teamwork, and communication skills.</w:t>
      </w:r>
    </w:p>
    <w:p w14:paraId="285E463E" w14:textId="77777777" w:rsidR="00FC29CD" w:rsidRPr="00FC29CD" w:rsidRDefault="00FC29CD" w:rsidP="00FC29CD">
      <w:pPr>
        <w:pStyle w:val="ListParagraph"/>
        <w:numPr>
          <w:ilvl w:val="0"/>
          <w:numId w:val="2"/>
        </w:numPr>
      </w:pPr>
      <w:r w:rsidRPr="00FC29CD">
        <w:t xml:space="preserve">Experience or demonstrated potential in designing, implementing and evaluating programs and/or curriculum. </w:t>
      </w:r>
    </w:p>
    <w:p w14:paraId="43B97DAF" w14:textId="77777777" w:rsidR="008A674D" w:rsidRDefault="008A674D" w:rsidP="008A674D"/>
    <w:p w14:paraId="3E176F27" w14:textId="77777777" w:rsidR="008A674D" w:rsidRDefault="008A674D" w:rsidP="008A674D">
      <w:r>
        <w:t xml:space="preserve">Compensation: </w:t>
      </w:r>
      <w:r w:rsidR="00F00847" w:rsidRPr="00C412DC">
        <w:t xml:space="preserve">expected teaching load is </w:t>
      </w:r>
      <w:r w:rsidR="008225B1" w:rsidRPr="00C412DC">
        <w:t>half-time</w:t>
      </w:r>
      <w:r w:rsidR="00C412DC">
        <w:t xml:space="preserve"> per academic year</w:t>
      </w:r>
      <w:r>
        <w:t xml:space="preserve">; annual stipend of $8500; position will involve </w:t>
      </w:r>
      <w:r w:rsidR="00C412DC">
        <w:t xml:space="preserve">some </w:t>
      </w:r>
      <w:r>
        <w:t>summer responsibilities</w:t>
      </w:r>
      <w:r w:rsidR="00C412DC">
        <w:t xml:space="preserve">, including participation in Orientation, </w:t>
      </w:r>
      <w:r>
        <w:t>to ensure successful implementation and oversight of the First-Year Experience program.</w:t>
      </w:r>
    </w:p>
    <w:p w14:paraId="240FF713" w14:textId="77777777" w:rsidR="008A674D" w:rsidRDefault="008A674D" w:rsidP="008A674D"/>
    <w:p w14:paraId="13864775" w14:textId="77777777" w:rsidR="008A674D" w:rsidRDefault="008A674D" w:rsidP="008A674D">
      <w:r>
        <w:t>Term is for three-years, renewable</w:t>
      </w:r>
      <w:r w:rsidR="00FC29CD">
        <w:t>.</w:t>
      </w:r>
    </w:p>
    <w:p w14:paraId="217005C8" w14:textId="77777777" w:rsidR="008A674D" w:rsidRDefault="008A674D" w:rsidP="008A674D"/>
    <w:p w14:paraId="619A9EEC" w14:textId="77777777" w:rsidR="008A674D" w:rsidRDefault="004C5971" w:rsidP="008A674D">
      <w:r>
        <w:t xml:space="preserve">The </w:t>
      </w:r>
      <w:r w:rsidR="008A674D">
        <w:t xml:space="preserve">Director </w:t>
      </w:r>
      <w:r>
        <w:t xml:space="preserve">of the First Year Experience </w:t>
      </w:r>
      <w:r w:rsidR="008A674D">
        <w:t>reports to the Associate Provost for Academic Engagement and Student Success.</w:t>
      </w:r>
      <w:bookmarkStart w:id="0" w:name="_GoBack"/>
      <w:bookmarkEnd w:id="0"/>
    </w:p>
    <w:p w14:paraId="03CFB8B4" w14:textId="77777777" w:rsidR="008A674D" w:rsidRDefault="008A674D" w:rsidP="008A674D"/>
    <w:p w14:paraId="52ED7342" w14:textId="77777777" w:rsidR="00F2161D" w:rsidRDefault="004F68E0" w:rsidP="008A674D">
      <w:r>
        <w:t xml:space="preserve">This position will officially start </w:t>
      </w:r>
      <w:r w:rsidR="00FC29CD">
        <w:t>in August 2019,</w:t>
      </w:r>
      <w:r>
        <w:t xml:space="preserve"> but the expectation is that </w:t>
      </w:r>
      <w:r w:rsidR="00FC29CD">
        <w:t xml:space="preserve">the selected </w:t>
      </w:r>
      <w:r>
        <w:t xml:space="preserve">individual will participate </w:t>
      </w:r>
      <w:r w:rsidR="00FC29CD">
        <w:t xml:space="preserve">in </w:t>
      </w:r>
      <w:r w:rsidR="00C412DC">
        <w:t xml:space="preserve">some </w:t>
      </w:r>
      <w:r w:rsidR="00FC29CD">
        <w:t xml:space="preserve">recruitment and orientation activities </w:t>
      </w:r>
      <w:r w:rsidR="00F2161D">
        <w:t>from the time of the appointment in</w:t>
      </w:r>
      <w:r w:rsidR="00FC29CD">
        <w:t xml:space="preserve"> spring </w:t>
      </w:r>
      <w:r w:rsidR="00F2161D">
        <w:t>2019</w:t>
      </w:r>
      <w:r w:rsidR="00C412DC">
        <w:t>, including summer Orientation 2019.</w:t>
      </w:r>
      <w:r w:rsidR="00E567D2">
        <w:t xml:space="preserve">  </w:t>
      </w:r>
    </w:p>
    <w:p w14:paraId="7A6B88B5" w14:textId="77777777" w:rsidR="004F68E0" w:rsidRDefault="004F68E0" w:rsidP="008A674D"/>
    <w:p w14:paraId="0A6890E0" w14:textId="77777777" w:rsidR="008A674D" w:rsidRPr="000E3129" w:rsidRDefault="008A674D" w:rsidP="008A674D">
      <w:pPr>
        <w:rPr>
          <w:b/>
        </w:rPr>
      </w:pPr>
      <w:r w:rsidRPr="000E3129">
        <w:rPr>
          <w:b/>
        </w:rPr>
        <w:t>Application Process:</w:t>
      </w:r>
    </w:p>
    <w:p w14:paraId="688AA46F" w14:textId="77777777" w:rsidR="000E3129" w:rsidRDefault="008A674D" w:rsidP="008A674D">
      <w:r>
        <w:t xml:space="preserve">Submit: (1) a brief statement of </w:t>
      </w:r>
      <w:r w:rsidR="000E3129">
        <w:t xml:space="preserve">interest and qualifications including what you see as the future of the first year experience </w:t>
      </w:r>
      <w:r w:rsidR="008225B1">
        <w:t xml:space="preserve">and FSEMs </w:t>
      </w:r>
      <w:r w:rsidR="000E3129">
        <w:t xml:space="preserve">at UMW; (2) current CV. </w:t>
      </w:r>
      <w:r>
        <w:t>Submit your application by email to: Tim O’Donnell, Associate Provost for Academic Engagement and Student Success (</w:t>
      </w:r>
      <w:hyperlink r:id="rId5" w:history="1">
        <w:r w:rsidRPr="000F1869">
          <w:rPr>
            <w:rStyle w:val="Hyperlink"/>
          </w:rPr>
          <w:t>todonnel@umw.edu</w:t>
        </w:r>
      </w:hyperlink>
      <w:r>
        <w:t>).</w:t>
      </w:r>
      <w:r w:rsidR="000E3129">
        <w:t xml:space="preserve"> </w:t>
      </w:r>
    </w:p>
    <w:p w14:paraId="29D325F8" w14:textId="77777777" w:rsidR="008A674D" w:rsidRDefault="008A674D" w:rsidP="008A674D"/>
    <w:p w14:paraId="2464674C" w14:textId="77777777" w:rsidR="00C412DC" w:rsidRDefault="008A674D" w:rsidP="008A674D">
      <w:r>
        <w:t xml:space="preserve">The Provost will convene a search committee consisting of </w:t>
      </w:r>
      <w:r w:rsidR="003F7375">
        <w:t>faculty and staff from both Academic Affairs and Student Affairs</w:t>
      </w:r>
      <w:r>
        <w:t xml:space="preserve">.  The committee will review applications and make its recommendations to the Associate Provost and the Provost. </w:t>
      </w:r>
    </w:p>
    <w:p w14:paraId="3ADB9E09" w14:textId="77777777" w:rsidR="00C412DC" w:rsidRDefault="00C412DC" w:rsidP="008A674D"/>
    <w:p w14:paraId="164A876E" w14:textId="77777777" w:rsidR="008A674D" w:rsidRPr="000E3129" w:rsidRDefault="008A674D" w:rsidP="008A674D">
      <w:pPr>
        <w:rPr>
          <w:b/>
        </w:rPr>
      </w:pPr>
      <w:r w:rsidRPr="000E3129">
        <w:rPr>
          <w:b/>
        </w:rPr>
        <w:t>Applications are due:</w:t>
      </w:r>
      <w:r w:rsidR="003F7375">
        <w:rPr>
          <w:b/>
        </w:rPr>
        <w:t xml:space="preserve"> Monday, February </w:t>
      </w:r>
      <w:proofErr w:type="gramStart"/>
      <w:r w:rsidR="003F7375">
        <w:rPr>
          <w:b/>
        </w:rPr>
        <w:t>18</w:t>
      </w:r>
      <w:r w:rsidR="003F7375" w:rsidRPr="003F7375">
        <w:rPr>
          <w:b/>
          <w:vertAlign w:val="superscript"/>
        </w:rPr>
        <w:t>th</w:t>
      </w:r>
      <w:proofErr w:type="gramEnd"/>
      <w:r w:rsidR="003F7375">
        <w:rPr>
          <w:b/>
        </w:rPr>
        <w:t>.</w:t>
      </w:r>
    </w:p>
    <w:p w14:paraId="443A375D" w14:textId="77777777" w:rsidR="008A674D" w:rsidRDefault="008A674D" w:rsidP="008A674D"/>
    <w:p w14:paraId="086AD1AA" w14:textId="77777777" w:rsidR="008A674D" w:rsidRDefault="008A674D" w:rsidP="008A674D">
      <w:r>
        <w:t>If you have any questions about this position or need further information, please contact the Associate Provost for Academic Engagement and Student Success or the Office of the Provost.</w:t>
      </w:r>
    </w:p>
    <w:p w14:paraId="04FA294C" w14:textId="77777777" w:rsidR="008A674D" w:rsidRDefault="008A674D" w:rsidP="008A674D"/>
    <w:sectPr w:rsidR="008A674D" w:rsidSect="00C87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073A7"/>
    <w:multiLevelType w:val="hybridMultilevel"/>
    <w:tmpl w:val="28AE1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273D8C"/>
    <w:multiLevelType w:val="hybridMultilevel"/>
    <w:tmpl w:val="CA628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BD91453"/>
    <w:multiLevelType w:val="hybridMultilevel"/>
    <w:tmpl w:val="F1A6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74D"/>
    <w:rsid w:val="00032DFE"/>
    <w:rsid w:val="000A0A8F"/>
    <w:rsid w:val="000A2CB0"/>
    <w:rsid w:val="000E3129"/>
    <w:rsid w:val="00332718"/>
    <w:rsid w:val="003F7375"/>
    <w:rsid w:val="004C5971"/>
    <w:rsid w:val="004F68E0"/>
    <w:rsid w:val="006076CD"/>
    <w:rsid w:val="00707FA1"/>
    <w:rsid w:val="008225B1"/>
    <w:rsid w:val="008A674D"/>
    <w:rsid w:val="00943BDD"/>
    <w:rsid w:val="00A14477"/>
    <w:rsid w:val="00C412DC"/>
    <w:rsid w:val="00C70F44"/>
    <w:rsid w:val="00C877F1"/>
    <w:rsid w:val="00CC7D25"/>
    <w:rsid w:val="00E567D2"/>
    <w:rsid w:val="00F00847"/>
    <w:rsid w:val="00F2161D"/>
    <w:rsid w:val="00F77164"/>
    <w:rsid w:val="00F92500"/>
    <w:rsid w:val="00FC2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E9602"/>
  <w15:chartTrackingRefBased/>
  <w15:docId w15:val="{29A54DBF-3F90-5F48-B16D-3400DEE8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74D"/>
    <w:pPr>
      <w:ind w:left="720"/>
      <w:contextualSpacing/>
    </w:pPr>
  </w:style>
  <w:style w:type="character" w:styleId="Hyperlink">
    <w:name w:val="Hyperlink"/>
    <w:basedOn w:val="DefaultParagraphFont"/>
    <w:uiPriority w:val="99"/>
    <w:unhideWhenUsed/>
    <w:rsid w:val="008A674D"/>
    <w:rPr>
      <w:color w:val="0563C1" w:themeColor="hyperlink"/>
      <w:u w:val="single"/>
    </w:rPr>
  </w:style>
  <w:style w:type="character" w:customStyle="1" w:styleId="UnresolvedMention1">
    <w:name w:val="Unresolved Mention1"/>
    <w:basedOn w:val="DefaultParagraphFont"/>
    <w:uiPriority w:val="99"/>
    <w:rsid w:val="008A674D"/>
    <w:rPr>
      <w:color w:val="605E5C"/>
      <w:shd w:val="clear" w:color="auto" w:fill="E1DFDD"/>
    </w:rPr>
  </w:style>
  <w:style w:type="paragraph" w:styleId="BalloonText">
    <w:name w:val="Balloon Text"/>
    <w:basedOn w:val="Normal"/>
    <w:link w:val="BalloonTextChar"/>
    <w:uiPriority w:val="99"/>
    <w:semiHidden/>
    <w:unhideWhenUsed/>
    <w:rsid w:val="00032D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2DF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donnel@um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O'Donnell (todonnel)</dc:creator>
  <cp:keywords/>
  <dc:description/>
  <cp:lastModifiedBy>Nina Mikhalevsky (nmik)</cp:lastModifiedBy>
  <cp:revision>2</cp:revision>
  <cp:lastPrinted>2019-01-16T12:49:00Z</cp:lastPrinted>
  <dcterms:created xsi:type="dcterms:W3CDTF">2019-01-28T13:29:00Z</dcterms:created>
  <dcterms:modified xsi:type="dcterms:W3CDTF">2019-01-28T13:29:00Z</dcterms:modified>
</cp:coreProperties>
</file>