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0E" w:rsidRDefault="00AF5F0E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University of Mary Washington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>Animal Use Protocol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AF5F0E">
        <w:rPr>
          <w:b/>
          <w:bCs/>
          <w:color w:val="000000"/>
          <w:sz w:val="20"/>
          <w:szCs w:val="20"/>
        </w:rPr>
        <w:t xml:space="preserve"> 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Appendix S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AF5F0E">
        <w:rPr>
          <w:b/>
          <w:bCs/>
          <w:color w:val="000000"/>
          <w:sz w:val="20"/>
          <w:szCs w:val="20"/>
        </w:rPr>
        <w:t xml:space="preserve"> </w:t>
      </w:r>
    </w:p>
    <w:p w:rsidR="00E665C4" w:rsidRDefault="00E665C4" w:rsidP="00AF5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b/>
          <w:bCs/>
          <w:color w:val="000000"/>
          <w:sz w:val="22"/>
          <w:szCs w:val="22"/>
        </w:rPr>
        <w:t>Surgical Procedures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AF5F0E" w:rsidRPr="00AF5F0E" w:rsidRDefault="00AF5F0E" w:rsidP="00AF5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16"/>
        </w:rPr>
      </w:pPr>
      <w:r w:rsidRPr="00AF5F0E">
        <w:rPr>
          <w:b/>
          <w:bCs/>
          <w:color w:val="000000"/>
          <w:sz w:val="20"/>
          <w:szCs w:val="16"/>
        </w:rPr>
        <w:lastRenderedPageBreak/>
        <w:t>Institutional Animal Care and Use Committee</w:t>
      </w:r>
    </w:p>
    <w:p w:rsidR="00AF5F0E" w:rsidRPr="00AF5F0E" w:rsidRDefault="00116987" w:rsidP="00AF5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i/>
          <w:color w:val="000000"/>
          <w:sz w:val="20"/>
          <w:szCs w:val="16"/>
        </w:rPr>
      </w:pPr>
      <w:r>
        <w:rPr>
          <w:b/>
          <w:bCs/>
          <w:i/>
          <w:color w:val="000000"/>
          <w:sz w:val="20"/>
          <w:szCs w:val="16"/>
        </w:rPr>
        <w:t>Jepson 433</w:t>
      </w:r>
    </w:p>
    <w:p w:rsidR="00AF5F0E" w:rsidRPr="00AF5F0E" w:rsidRDefault="00AF5F0E" w:rsidP="00AF5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16"/>
        </w:rPr>
      </w:pPr>
      <w:r w:rsidRPr="00AF5F0E">
        <w:rPr>
          <w:b/>
          <w:bCs/>
          <w:color w:val="000000"/>
          <w:sz w:val="20"/>
          <w:szCs w:val="16"/>
        </w:rPr>
        <w:t>Fredericksburg, VA 22401</w:t>
      </w:r>
    </w:p>
    <w:p w:rsidR="00AF5F0E" w:rsidRPr="00116987" w:rsidRDefault="00AF5F0E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i/>
          <w:color w:val="000000"/>
          <w:sz w:val="20"/>
          <w:szCs w:val="16"/>
        </w:rPr>
        <w:sectPr w:rsidR="00AF5F0E" w:rsidRPr="00116987" w:rsidSect="00AF5F0E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F5F0E">
        <w:rPr>
          <w:b/>
          <w:bCs/>
          <w:i/>
          <w:color w:val="000000"/>
          <w:sz w:val="20"/>
          <w:szCs w:val="16"/>
        </w:rPr>
        <w:t xml:space="preserve">Phone: </w:t>
      </w:r>
      <w:r w:rsidR="00116987">
        <w:rPr>
          <w:b/>
          <w:bCs/>
          <w:i/>
          <w:color w:val="000000"/>
          <w:sz w:val="20"/>
          <w:szCs w:val="16"/>
        </w:rPr>
        <w:t>540-654-1417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lastRenderedPageBreak/>
        <w:t>for</w:t>
      </w:r>
      <w:proofErr w:type="gramEnd"/>
      <w:r>
        <w:rPr>
          <w:color w:val="000000"/>
          <w:sz w:val="16"/>
          <w:szCs w:val="16"/>
        </w:rPr>
        <w:t xml:space="preserve"> IACUC use only: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Protocol no.: ___________________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</w:p>
    <w:p w:rsidR="00E665C4" w:rsidRDefault="009E0769" w:rsidP="00E665C4">
      <w:pPr>
        <w:framePr w:w="8460" w:wrap="auto" w:vAnchor="text" w:hAnchor="margin" w:x="103" w:y="1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fldChar w:fldCharType="begin"/>
      </w:r>
      <w:r w:rsidR="00E665C4">
        <w:rPr>
          <w:color w:val="000000"/>
          <w:sz w:val="16"/>
          <w:szCs w:val="16"/>
        </w:rPr>
        <w:instrText xml:space="preserve">PRIVATE </w:instrText>
      </w:r>
      <w:r>
        <w:rPr>
          <w:color w:val="000000"/>
          <w:sz w:val="16"/>
          <w:szCs w:val="16"/>
        </w:rPr>
        <w:fldChar w:fldCharType="end"/>
      </w:r>
    </w:p>
    <w:p w:rsidR="00E665C4" w:rsidRDefault="009E0769" w:rsidP="00E665C4">
      <w:pPr>
        <w:pStyle w:val="Caption"/>
        <w:framePr w:w="8460" w:wrap="auto" w:vAnchor="text" w:hAnchor="margin" w:x="103" w:y="1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pacing w:val="-2"/>
          <w:sz w:val="16"/>
          <w:szCs w:val="16"/>
        </w:rPr>
      </w:pPr>
      <w:r>
        <w:rPr>
          <w:vanish/>
          <w:color w:val="000000"/>
          <w:spacing w:val="-2"/>
          <w:sz w:val="16"/>
          <w:szCs w:val="16"/>
        </w:rPr>
        <w:fldChar w:fldCharType="begin"/>
      </w:r>
      <w:r w:rsidR="00E665C4">
        <w:rPr>
          <w:vanish/>
          <w:color w:val="000000"/>
          <w:spacing w:val="-2"/>
          <w:sz w:val="16"/>
          <w:szCs w:val="16"/>
        </w:rPr>
        <w:instrText>seq Text_Box  \* Arabic</w:instrText>
      </w:r>
      <w:r>
        <w:rPr>
          <w:vanish/>
          <w:color w:val="000000"/>
          <w:spacing w:val="-2"/>
          <w:sz w:val="16"/>
          <w:szCs w:val="16"/>
        </w:rPr>
        <w:fldChar w:fldCharType="separate"/>
      </w:r>
      <w:r w:rsidR="00E665C4">
        <w:rPr>
          <w:noProof/>
          <w:vanish/>
          <w:color w:val="000000"/>
          <w:spacing w:val="-2"/>
          <w:sz w:val="16"/>
          <w:szCs w:val="16"/>
        </w:rPr>
        <w:t>12</w:t>
      </w:r>
      <w:r>
        <w:rPr>
          <w:vanish/>
          <w:color w:val="000000"/>
          <w:spacing w:val="-2"/>
          <w:sz w:val="16"/>
          <w:szCs w:val="16"/>
        </w:rPr>
        <w:fldChar w:fldCharType="end"/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</w:t>
      </w:r>
      <w:proofErr w:type="gramStart"/>
      <w:r>
        <w:rPr>
          <w:b/>
          <w:bCs/>
          <w:color w:val="000000"/>
          <w:sz w:val="16"/>
          <w:szCs w:val="16"/>
        </w:rPr>
        <w:t>Word process or type.</w:t>
      </w:r>
      <w:proofErr w:type="gramEnd"/>
      <w:r>
        <w:rPr>
          <w:b/>
          <w:bCs/>
          <w:color w:val="000000"/>
          <w:sz w:val="16"/>
          <w:szCs w:val="16"/>
        </w:rPr>
        <w:t xml:space="preserve">  Submit to </w:t>
      </w:r>
      <w:r w:rsidR="00E7333D">
        <w:rPr>
          <w:b/>
          <w:bCs/>
          <w:color w:val="000000"/>
          <w:sz w:val="16"/>
          <w:szCs w:val="16"/>
        </w:rPr>
        <w:t xml:space="preserve">the </w:t>
      </w:r>
      <w:r>
        <w:rPr>
          <w:b/>
          <w:bCs/>
          <w:color w:val="000000"/>
          <w:sz w:val="16"/>
          <w:szCs w:val="16"/>
        </w:rPr>
        <w:t xml:space="preserve">IACUC </w:t>
      </w:r>
      <w:r w:rsidR="00E7333D">
        <w:rPr>
          <w:b/>
          <w:bCs/>
          <w:color w:val="000000"/>
          <w:sz w:val="16"/>
          <w:szCs w:val="16"/>
        </w:rPr>
        <w:t>Chair</w:t>
      </w:r>
      <w:r>
        <w:rPr>
          <w:b/>
          <w:bCs/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</w:t>
      </w:r>
    </w:p>
    <w:p w:rsidR="00E665C4" w:rsidRDefault="009E0769" w:rsidP="00E665C4">
      <w:pPr>
        <w:framePr w:w="8460" w:wrap="auto" w:vAnchor="text" w:hAnchor="margin" w:x="103" w:y="1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z w:val="20"/>
          <w:szCs w:val="20"/>
        </w:rPr>
        <w:fldChar w:fldCharType="begin"/>
      </w:r>
      <w:r w:rsidR="00E665C4">
        <w:rPr>
          <w:color w:val="000000"/>
          <w:sz w:val="20"/>
          <w:szCs w:val="20"/>
        </w:rPr>
        <w:instrText xml:space="preserve">PRIVATE </w:instrText>
      </w:r>
      <w:r>
        <w:rPr>
          <w:color w:val="000000"/>
          <w:sz w:val="20"/>
          <w:szCs w:val="20"/>
        </w:rPr>
        <w:fldChar w:fldCharType="end"/>
      </w:r>
      <w:r w:rsidR="00E665C4">
        <w:rPr>
          <w:color w:val="000000"/>
          <w:spacing w:val="-2"/>
          <w:sz w:val="16"/>
          <w:szCs w:val="16"/>
        </w:rPr>
        <w:tab/>
      </w:r>
      <w:r w:rsidR="00E665C4">
        <w:rPr>
          <w:color w:val="000000"/>
          <w:spacing w:val="-2"/>
          <w:sz w:val="16"/>
          <w:szCs w:val="16"/>
        </w:rPr>
        <w:tab/>
        <w:t xml:space="preserve">              Please contact </w:t>
      </w:r>
      <w:r w:rsidR="00E7333D">
        <w:rPr>
          <w:color w:val="000000"/>
          <w:spacing w:val="-2"/>
          <w:sz w:val="16"/>
          <w:szCs w:val="16"/>
        </w:rPr>
        <w:t>an</w:t>
      </w:r>
      <w:r w:rsidR="00E665C4">
        <w:rPr>
          <w:color w:val="000000"/>
          <w:spacing w:val="-2"/>
          <w:sz w:val="16"/>
          <w:szCs w:val="16"/>
        </w:rPr>
        <w:t xml:space="preserve"> IACUC </w:t>
      </w:r>
      <w:r w:rsidR="00E7333D">
        <w:rPr>
          <w:color w:val="000000"/>
          <w:spacing w:val="-2"/>
          <w:sz w:val="16"/>
          <w:szCs w:val="16"/>
        </w:rPr>
        <w:t>member</w:t>
      </w:r>
      <w:r w:rsidR="00E665C4">
        <w:rPr>
          <w:color w:val="000000"/>
          <w:spacing w:val="-2"/>
          <w:sz w:val="16"/>
          <w:szCs w:val="16"/>
        </w:rPr>
        <w:t xml:space="preserve"> if </w:t>
      </w:r>
      <w:r w:rsidR="00E7333D">
        <w:rPr>
          <w:color w:val="000000"/>
          <w:spacing w:val="-2"/>
          <w:sz w:val="16"/>
          <w:szCs w:val="16"/>
        </w:rPr>
        <w:t>you have</w:t>
      </w:r>
      <w:r w:rsidR="00C565C7">
        <w:rPr>
          <w:color w:val="000000"/>
          <w:spacing w:val="-2"/>
          <w:sz w:val="16"/>
          <w:szCs w:val="16"/>
        </w:rPr>
        <w:t xml:space="preserve"> </w:t>
      </w:r>
      <w:r w:rsidR="00E665C4">
        <w:rPr>
          <w:color w:val="000000"/>
          <w:spacing w:val="-2"/>
          <w:sz w:val="16"/>
          <w:szCs w:val="16"/>
        </w:rPr>
        <w:t>any questions about this form.</w:t>
      </w:r>
    </w:p>
    <w:p w:rsidR="00E665C4" w:rsidRDefault="009E0769" w:rsidP="00E665C4">
      <w:pPr>
        <w:pStyle w:val="Caption"/>
        <w:framePr w:w="8460" w:wrap="auto" w:vAnchor="text" w:hAnchor="margin" w:x="103" w:y="1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pacing w:val="-2"/>
          <w:szCs w:val="20"/>
        </w:rPr>
      </w:pPr>
      <w:r>
        <w:rPr>
          <w:vanish/>
          <w:color w:val="000000"/>
          <w:spacing w:val="-2"/>
          <w:szCs w:val="20"/>
        </w:rPr>
        <w:fldChar w:fldCharType="begin"/>
      </w:r>
      <w:r w:rsidR="00E665C4">
        <w:rPr>
          <w:vanish/>
          <w:color w:val="000000"/>
          <w:spacing w:val="-2"/>
          <w:szCs w:val="20"/>
        </w:rPr>
        <w:instrText>seq Text_Box  \* Arabic</w:instrText>
      </w:r>
      <w:r>
        <w:rPr>
          <w:vanish/>
          <w:color w:val="000000"/>
          <w:spacing w:val="-2"/>
          <w:szCs w:val="20"/>
        </w:rPr>
        <w:fldChar w:fldCharType="separate"/>
      </w:r>
      <w:r w:rsidR="00E665C4">
        <w:rPr>
          <w:noProof/>
          <w:vanish/>
          <w:color w:val="000000"/>
          <w:spacing w:val="-2"/>
          <w:szCs w:val="20"/>
        </w:rPr>
        <w:t>13</w:t>
      </w:r>
      <w:r>
        <w:rPr>
          <w:vanish/>
          <w:color w:val="000000"/>
          <w:spacing w:val="-2"/>
          <w:szCs w:val="20"/>
        </w:rPr>
        <w:fldChar w:fldCharType="end"/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Complete this section and Appendix S (Surgical Procedures) as directed for each minor and major surgical procedure planned in your research program.</w:t>
      </w:r>
      <w:r>
        <w:rPr>
          <w:color w:val="000000"/>
          <w:sz w:val="20"/>
          <w:szCs w:val="20"/>
        </w:rPr>
        <w:t xml:space="preserve">  The training, skills and experience of the personnel noted below must be addressed in Section III. </w:t>
      </w:r>
    </w:p>
    <w:p w:rsidR="00E665C4" w:rsidRPr="007661E6" w:rsidRDefault="00E665C4" w:rsidP="00F42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 ensure the humane care and use of animals undergoing minor or major surgery, please consult beforehand with the University attending veterinarian, regarding appropriate anesthesia, analgesic, pre-operative animal evaluation, </w:t>
      </w:r>
      <w:proofErr w:type="spellStart"/>
      <w:r>
        <w:rPr>
          <w:color w:val="000000"/>
          <w:sz w:val="20"/>
          <w:szCs w:val="20"/>
        </w:rPr>
        <w:t>peri</w:t>
      </w:r>
      <w:proofErr w:type="spellEnd"/>
      <w:r>
        <w:rPr>
          <w:color w:val="000000"/>
          <w:sz w:val="20"/>
          <w:szCs w:val="20"/>
        </w:rPr>
        <w:t>-operative monitoring, post-operativ</w:t>
      </w:r>
      <w:r w:rsidR="002008AA">
        <w:rPr>
          <w:color w:val="000000"/>
          <w:sz w:val="20"/>
          <w:szCs w:val="20"/>
        </w:rPr>
        <w:t>e care, and record keeping.   P</w:t>
      </w:r>
      <w:r>
        <w:rPr>
          <w:color w:val="000000"/>
          <w:sz w:val="20"/>
          <w:szCs w:val="20"/>
        </w:rPr>
        <w:t xml:space="preserve">I’s and staff are encouraged to use standardized forms for record keeping of anesthesia, surgery, and post-op monitoring, and analgesia administration.  These are available from the IACUC </w:t>
      </w:r>
      <w:r w:rsidR="00E7333D">
        <w:rPr>
          <w:color w:val="000000"/>
          <w:sz w:val="20"/>
          <w:szCs w:val="20"/>
        </w:rPr>
        <w:t>Chair</w:t>
      </w:r>
      <w:r>
        <w:rPr>
          <w:color w:val="000000"/>
          <w:sz w:val="20"/>
          <w:szCs w:val="20"/>
        </w:rPr>
        <w:t xml:space="preserve">.   All survival surgery must be conducted aseptically.  Survival surgery on non-rodents must be performed in dedicated surgical areas. </w:t>
      </w:r>
      <w:r w:rsidR="002008AA">
        <w:rPr>
          <w:color w:val="000000"/>
          <w:sz w:val="20"/>
          <w:szCs w:val="20"/>
        </w:rPr>
        <w:t xml:space="preserve"> Anyone conducting surgery </w:t>
      </w:r>
      <w:r w:rsidR="007661E6">
        <w:rPr>
          <w:color w:val="000000"/>
          <w:sz w:val="20"/>
          <w:szCs w:val="20"/>
        </w:rPr>
        <w:t xml:space="preserve">for the first time must take the “Surgery” training module which can be accessed by following the instructions on the </w:t>
      </w:r>
      <w:r w:rsidR="00E7333D">
        <w:rPr>
          <w:color w:val="000000"/>
          <w:sz w:val="20"/>
          <w:szCs w:val="20"/>
        </w:rPr>
        <w:t>CITI website.</w:t>
      </w:r>
    </w:p>
    <w:p w:rsidR="00E665C4" w:rsidRDefault="00E665C4" w:rsidP="00F42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Note below if there will be more than one surgical area used, and if different members of your research group will be responsible for different surgeries and post-op care.</w:t>
      </w:r>
      <w:proofErr w:type="gramEnd"/>
    </w:p>
    <w:p w:rsidR="00E665C4" w:rsidRDefault="0065689E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Surgery: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Room where will be surgery performed: ________________</w:t>
      </w:r>
      <w:proofErr w:type="gramStart"/>
      <w:r>
        <w:rPr>
          <w:color w:val="000000"/>
          <w:sz w:val="20"/>
          <w:szCs w:val="20"/>
        </w:rPr>
        <w:t>_  procedure</w:t>
      </w:r>
      <w:proofErr w:type="gramEnd"/>
      <w:r>
        <w:rPr>
          <w:color w:val="000000"/>
          <w:sz w:val="20"/>
          <w:szCs w:val="20"/>
        </w:rPr>
        <w:t xml:space="preserve"> performed there: 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</w:t>
      </w:r>
      <w:r>
        <w:rPr>
          <w:color w:val="000000"/>
          <w:sz w:val="20"/>
          <w:szCs w:val="20"/>
        </w:rPr>
        <w:tab/>
        <w:t xml:space="preserve">              </w:t>
      </w:r>
      <w:r>
        <w:rPr>
          <w:color w:val="000000"/>
          <w:sz w:val="20"/>
          <w:szCs w:val="20"/>
        </w:rPr>
        <w:tab/>
        <w:t xml:space="preserve">        ________________</w:t>
      </w:r>
      <w:proofErr w:type="gramStart"/>
      <w:r>
        <w:rPr>
          <w:color w:val="000000"/>
          <w:sz w:val="20"/>
          <w:szCs w:val="20"/>
        </w:rPr>
        <w:t>_  procedure</w:t>
      </w:r>
      <w:proofErr w:type="gramEnd"/>
      <w:r>
        <w:rPr>
          <w:color w:val="000000"/>
          <w:sz w:val="20"/>
          <w:szCs w:val="20"/>
        </w:rPr>
        <w:t xml:space="preserve"> performed there: 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surgeon(s)</w:t>
      </w:r>
      <w:proofErr w:type="gramEnd"/>
      <w:r>
        <w:rPr>
          <w:color w:val="000000"/>
          <w:sz w:val="20"/>
          <w:szCs w:val="20"/>
        </w:rPr>
        <w:t>: _______________________  procedure performed: 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tel. :_______________home tel.:____________</w:t>
      </w:r>
      <w:r w:rsidR="008222D8">
        <w:rPr>
          <w:color w:val="000000"/>
          <w:sz w:val="20"/>
          <w:szCs w:val="20"/>
        </w:rPr>
        <w:t xml:space="preserve">  Surgical Training Date:______________</w:t>
      </w:r>
    </w:p>
    <w:p w:rsidR="00E665C4" w:rsidRDefault="00E665C4" w:rsidP="00F42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 w:line="240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surgeon(s)</w:t>
      </w:r>
      <w:proofErr w:type="gramEnd"/>
      <w:r>
        <w:rPr>
          <w:color w:val="000000"/>
          <w:sz w:val="20"/>
          <w:szCs w:val="20"/>
        </w:rPr>
        <w:t>: _______________________  procedure performed: 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tel.: _______________home tel.:____________</w:t>
      </w:r>
      <w:r w:rsidR="008222D8">
        <w:rPr>
          <w:color w:val="000000"/>
          <w:sz w:val="20"/>
          <w:szCs w:val="20"/>
        </w:rPr>
        <w:t xml:space="preserve">  Surgical Training Date:______________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anesthetist</w:t>
      </w:r>
      <w:proofErr w:type="gramEnd"/>
      <w:r>
        <w:rPr>
          <w:color w:val="000000"/>
          <w:sz w:val="20"/>
          <w:szCs w:val="20"/>
        </w:rPr>
        <w:t xml:space="preserve"> (s) (if different from surgeon):_______________________  </w:t>
      </w:r>
      <w:r>
        <w:rPr>
          <w:color w:val="000000"/>
          <w:sz w:val="20"/>
          <w:szCs w:val="20"/>
        </w:rPr>
        <w:tab/>
        <w:t>for procedure: 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tel.:_______________ home tel.:____________ </w:t>
      </w:r>
    </w:p>
    <w:p w:rsidR="00E665C4" w:rsidRDefault="00E665C4" w:rsidP="00F42B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 w:line="240" w:lineRule="atLeast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anesthetist</w:t>
      </w:r>
      <w:proofErr w:type="gramEnd"/>
      <w:r>
        <w:rPr>
          <w:color w:val="000000"/>
          <w:sz w:val="20"/>
          <w:szCs w:val="20"/>
        </w:rPr>
        <w:t xml:space="preserve"> (s) (if different from surgeon):_______________________  </w:t>
      </w:r>
      <w:r>
        <w:rPr>
          <w:color w:val="000000"/>
          <w:sz w:val="20"/>
          <w:szCs w:val="20"/>
        </w:rPr>
        <w:tab/>
        <w:t>for procedure: 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tel.: _______________home tel.:____________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Post-operative Care:</w:t>
      </w:r>
    </w:p>
    <w:p w:rsidR="00E665C4" w:rsidRDefault="00E665C4" w:rsidP="00C565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Person responsible for recovery </w:t>
      </w:r>
      <w:proofErr w:type="gramStart"/>
      <w:r>
        <w:rPr>
          <w:color w:val="000000"/>
          <w:sz w:val="20"/>
          <w:szCs w:val="20"/>
        </w:rPr>
        <w:t>and  post</w:t>
      </w:r>
      <w:proofErr w:type="gramEnd"/>
      <w:r>
        <w:rPr>
          <w:color w:val="000000"/>
          <w:sz w:val="20"/>
          <w:szCs w:val="20"/>
        </w:rPr>
        <w:t>-operative care: _______________for procedure:_____________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tel.: ____________________home tel.:_______________________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Location of recovery area: _______________________________________________________________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Person responsible for recovery </w:t>
      </w:r>
      <w:proofErr w:type="gramStart"/>
      <w:r>
        <w:rPr>
          <w:color w:val="000000"/>
          <w:sz w:val="20"/>
          <w:szCs w:val="20"/>
        </w:rPr>
        <w:t>and  post</w:t>
      </w:r>
      <w:proofErr w:type="gramEnd"/>
      <w:r>
        <w:rPr>
          <w:color w:val="000000"/>
          <w:sz w:val="20"/>
          <w:szCs w:val="20"/>
        </w:rPr>
        <w:t>-operative care: _______________for procedure:_____________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tel.: ____________________home tel.:_______________________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Location of recovery area: _______________________________________________________________</w:t>
      </w:r>
    </w:p>
    <w:p w:rsidR="00E665C4" w:rsidRDefault="0065689E" w:rsidP="00F42B12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 w:rsidRPr="0065689E">
        <w:rPr>
          <w:b/>
          <w:color w:val="000000"/>
          <w:sz w:val="20"/>
          <w:szCs w:val="20"/>
        </w:rPr>
        <w:lastRenderedPageBreak/>
        <w:t>Surgical procedure</w:t>
      </w:r>
      <w:r>
        <w:rPr>
          <w:b/>
          <w:color w:val="000000"/>
          <w:sz w:val="20"/>
          <w:szCs w:val="20"/>
        </w:rPr>
        <w:t xml:space="preserve">: </w:t>
      </w:r>
      <w:r w:rsidR="00E665C4">
        <w:rPr>
          <w:color w:val="000000"/>
          <w:sz w:val="20"/>
          <w:szCs w:val="20"/>
        </w:rPr>
        <w:t>Do not describe more than one procedure or the use of more than one species in this subsection.  Use additional pages to describe additional species and/or procedures.</w:t>
      </w:r>
    </w:p>
    <w:p w:rsidR="00E665C4" w:rsidRDefault="0065689E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240"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</w:t>
      </w:r>
      <w:r w:rsidR="00E665C4">
        <w:rPr>
          <w:color w:val="000000"/>
          <w:sz w:val="20"/>
          <w:szCs w:val="20"/>
        </w:rPr>
        <w:t>pecies undergoing surgery</w:t>
      </w:r>
      <w:proofErr w:type="gramStart"/>
      <w:r w:rsidR="00E665C4">
        <w:rPr>
          <w:color w:val="000000"/>
          <w:sz w:val="20"/>
          <w:szCs w:val="20"/>
        </w:rPr>
        <w:t>:_</w:t>
      </w:r>
      <w:proofErr w:type="gramEnd"/>
      <w:r w:rsidR="00E665C4">
        <w:rPr>
          <w:color w:val="000000"/>
          <w:sz w:val="20"/>
          <w:szCs w:val="20"/>
        </w:rPr>
        <w:t>_________________________________________________________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 w:hanging="360"/>
        <w:rPr>
          <w:color w:val="000000"/>
          <w:sz w:val="20"/>
          <w:szCs w:val="20"/>
        </w:rPr>
      </w:pPr>
    </w:p>
    <w:p w:rsidR="00E665C4" w:rsidRDefault="0065689E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</w:t>
      </w:r>
      <w:r w:rsidR="00E665C4">
        <w:rPr>
          <w:color w:val="000000"/>
          <w:sz w:val="20"/>
          <w:szCs w:val="20"/>
        </w:rPr>
        <w:t>ame of procedure and brief description</w:t>
      </w:r>
      <w:proofErr w:type="gramStart"/>
      <w:r w:rsidR="00E665C4">
        <w:rPr>
          <w:color w:val="000000"/>
          <w:sz w:val="20"/>
          <w:szCs w:val="20"/>
        </w:rPr>
        <w:t>:_</w:t>
      </w:r>
      <w:proofErr w:type="gramEnd"/>
      <w:r w:rsidR="00E665C4">
        <w:rPr>
          <w:color w:val="000000"/>
          <w:sz w:val="20"/>
          <w:szCs w:val="20"/>
        </w:rPr>
        <w:t>_______________________________________________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left="72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Will the animals undergo pre-surgical food and/or water deprivation?  Explain briefly. _______________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Will paralytic agents be used at any time during the anesthetic regimen? ____ </w:t>
      </w:r>
      <w:proofErr w:type="gramStart"/>
      <w:r>
        <w:rPr>
          <w:color w:val="000000"/>
          <w:sz w:val="20"/>
          <w:szCs w:val="20"/>
        </w:rPr>
        <w:t>yes  _</w:t>
      </w:r>
      <w:proofErr w:type="gramEnd"/>
      <w:r>
        <w:rPr>
          <w:color w:val="000000"/>
          <w:sz w:val="20"/>
          <w:szCs w:val="20"/>
        </w:rPr>
        <w:t xml:space="preserve">____no  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If yes, how will respiratory system support be provided?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65689E" w:rsidRDefault="00E665C4" w:rsidP="006568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Anesthesia method(s): </w:t>
      </w:r>
      <w:r w:rsidR="0065689E">
        <w:rPr>
          <w:color w:val="000000"/>
          <w:sz w:val="20"/>
          <w:szCs w:val="20"/>
        </w:rPr>
        <w:t>(drug names, dosage rates, routes and frequency of administration)</w:t>
      </w:r>
    </w:p>
    <w:p w:rsidR="00E665C4" w:rsidRDefault="0065689E" w:rsidP="006568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pre-anesthetic</w:t>
      </w:r>
      <w:proofErr w:type="gramEnd"/>
      <w:r>
        <w:rPr>
          <w:color w:val="000000"/>
          <w:sz w:val="20"/>
          <w:szCs w:val="20"/>
        </w:rPr>
        <w:t xml:space="preserve"> medications:  </w:t>
      </w:r>
      <w:r w:rsidR="00E665C4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_______________________________</w:t>
      </w:r>
      <w:r w:rsidR="00E665C4">
        <w:rPr>
          <w:color w:val="000000"/>
          <w:sz w:val="20"/>
          <w:szCs w:val="20"/>
        </w:rPr>
        <w:t xml:space="preserve"> ___________________________________________________________________________________________</w:t>
      </w:r>
      <w:r>
        <w:rPr>
          <w:color w:val="000000"/>
          <w:sz w:val="20"/>
          <w:szCs w:val="20"/>
        </w:rPr>
        <w:t xml:space="preserve"> </w:t>
      </w:r>
      <w:r w:rsidR="00E665C4">
        <w:rPr>
          <w:color w:val="000000"/>
          <w:sz w:val="20"/>
          <w:szCs w:val="20"/>
        </w:rPr>
        <w:t>____________________________________________________________________</w:t>
      </w:r>
      <w:r>
        <w:rPr>
          <w:color w:val="000000"/>
          <w:sz w:val="20"/>
          <w:szCs w:val="20"/>
        </w:rPr>
        <w:t>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6568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anesthetic:________________________________________________________________________________________________________________________________________________________________________________________________________________________________________________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approximate</w:t>
      </w:r>
      <w:proofErr w:type="gramEnd"/>
      <w:r>
        <w:rPr>
          <w:color w:val="000000"/>
          <w:sz w:val="20"/>
          <w:szCs w:val="20"/>
        </w:rPr>
        <w:t xml:space="preserve"> length of time under anesthesia:_________________________________________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Describe how the depth of anesthesia and condition of the anesthetized animal will be evaluated.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6568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Will any animal undergo more than one major survival surgery? (Major survival surgery is defined as surgery that penetrates a body cavity or that produces a permanent handicap.) ____</w:t>
      </w:r>
      <w:proofErr w:type="gramStart"/>
      <w:r>
        <w:rPr>
          <w:color w:val="000000"/>
          <w:sz w:val="20"/>
          <w:szCs w:val="20"/>
        </w:rPr>
        <w:t>_  yes</w:t>
      </w:r>
      <w:proofErr w:type="gramEnd"/>
      <w:r>
        <w:rPr>
          <w:color w:val="000000"/>
          <w:sz w:val="20"/>
          <w:szCs w:val="20"/>
        </w:rPr>
        <w:t xml:space="preserve">   ____no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If </w:t>
      </w:r>
      <w:r>
        <w:rPr>
          <w:b/>
          <w:bCs/>
          <w:color w:val="000000"/>
          <w:sz w:val="20"/>
          <w:szCs w:val="20"/>
        </w:rPr>
        <w:t>yes</w:t>
      </w:r>
      <w:r>
        <w:rPr>
          <w:color w:val="000000"/>
          <w:sz w:val="20"/>
          <w:szCs w:val="20"/>
        </w:rPr>
        <w:t>, describe in sequence all the survival surgical procedures that will be done and provide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scientific</w:t>
      </w:r>
      <w:proofErr w:type="gramEnd"/>
      <w:r>
        <w:rPr>
          <w:color w:val="000000"/>
          <w:sz w:val="20"/>
          <w:szCs w:val="20"/>
        </w:rPr>
        <w:t xml:space="preserve"> justification for their use in the same animal.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6568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Will animals be euthanized upon completion of the surgical procedure and before recovering from anesthesia (non-survival procedure)? _________ </w:t>
      </w:r>
      <w:proofErr w:type="gramStart"/>
      <w:r>
        <w:rPr>
          <w:color w:val="000000"/>
          <w:sz w:val="20"/>
          <w:szCs w:val="20"/>
        </w:rPr>
        <w:t>yes</w:t>
      </w:r>
      <w:proofErr w:type="gramEnd"/>
      <w:r>
        <w:rPr>
          <w:color w:val="000000"/>
          <w:sz w:val="20"/>
          <w:szCs w:val="20"/>
        </w:rPr>
        <w:t xml:space="preserve"> _________no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If no, complete the post-op care section below.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Post-operative Care: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line="240" w:lineRule="atLeast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Duration of survival after surgery: _________________________________________________________</w:t>
      </w:r>
    </w:p>
    <w:p w:rsidR="00E665C4" w:rsidRDefault="00E665C4" w:rsidP="006568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first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Duration of monitoring after recovery from anesthesia: _________________________________________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6568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Describe how animals will be monitored and cared for post-operatively.  Identify drugs used to alleviate pain, and antibiotics used when necessary.  Provide dosage rate, frequency and route of administration.</w:t>
      </w: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Default="00E665C4" w:rsidP="00E665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</w:p>
    <w:p w:rsidR="00E665C4" w:rsidRPr="0084660A" w:rsidRDefault="00E665C4" w:rsidP="0065689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Will the use of analgesics interfere with the data/specimens collected during this research?  If analgesics cannot be used, provide scientific justification for withholding these agents.</w:t>
      </w:r>
    </w:p>
    <w:sectPr w:rsidR="00E665C4" w:rsidRPr="0084660A" w:rsidSect="00AF5F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1AF" w:rsidRDefault="007D11AF" w:rsidP="009E0769">
      <w:r>
        <w:separator/>
      </w:r>
    </w:p>
  </w:endnote>
  <w:endnote w:type="continuationSeparator" w:id="0">
    <w:p w:rsidR="007D11AF" w:rsidRDefault="007D11AF" w:rsidP="009E0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0E" w:rsidRDefault="009E0769" w:rsidP="000C5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5F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F0E" w:rsidRDefault="00AF5F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0E" w:rsidRDefault="009E0769" w:rsidP="000C5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F5F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987">
      <w:rPr>
        <w:rStyle w:val="PageNumber"/>
        <w:noProof/>
      </w:rPr>
      <w:t>1</w:t>
    </w:r>
    <w:r>
      <w:rPr>
        <w:rStyle w:val="PageNumber"/>
      </w:rPr>
      <w:fldChar w:fldCharType="end"/>
    </w:r>
  </w:p>
  <w:p w:rsidR="00AF5F0E" w:rsidRPr="0072323D" w:rsidRDefault="00AF5F0E" w:rsidP="0095721B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1AF" w:rsidRDefault="007D11AF" w:rsidP="009E0769">
      <w:r>
        <w:separator/>
      </w:r>
    </w:p>
  </w:footnote>
  <w:footnote w:type="continuationSeparator" w:id="0">
    <w:p w:rsidR="007D11AF" w:rsidRDefault="007D11AF" w:rsidP="009E0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5C4"/>
    <w:rsid w:val="00116987"/>
    <w:rsid w:val="002008AA"/>
    <w:rsid w:val="0065689E"/>
    <w:rsid w:val="00707968"/>
    <w:rsid w:val="007661E6"/>
    <w:rsid w:val="007D11AF"/>
    <w:rsid w:val="008222D8"/>
    <w:rsid w:val="0084660A"/>
    <w:rsid w:val="008E1D9B"/>
    <w:rsid w:val="008F2B04"/>
    <w:rsid w:val="009E0769"/>
    <w:rsid w:val="00AF5F0E"/>
    <w:rsid w:val="00B90B0C"/>
    <w:rsid w:val="00C565C7"/>
    <w:rsid w:val="00E665C4"/>
    <w:rsid w:val="00E7333D"/>
    <w:rsid w:val="00F4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C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665C4"/>
    <w:rPr>
      <w:sz w:val="20"/>
    </w:rPr>
  </w:style>
  <w:style w:type="character" w:styleId="Hyperlink">
    <w:name w:val="Hyperlink"/>
    <w:basedOn w:val="DefaultParagraphFont"/>
    <w:rsid w:val="008466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F5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F0E"/>
    <w:rPr>
      <w:sz w:val="24"/>
      <w:szCs w:val="24"/>
    </w:rPr>
  </w:style>
  <w:style w:type="character" w:styleId="PageNumber">
    <w:name w:val="page number"/>
    <w:basedOn w:val="DefaultParagraphFont"/>
    <w:rsid w:val="00AF5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Use Protocol</vt:lpstr>
    </vt:vector>
  </TitlesOfParts>
  <Company>University of Massachusetts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Protocol</dc:title>
  <dc:subject/>
  <dc:creator>Nancy Swett</dc:creator>
  <cp:keywords/>
  <dc:description/>
  <cp:lastModifiedBy>UMW</cp:lastModifiedBy>
  <cp:revision>5</cp:revision>
  <dcterms:created xsi:type="dcterms:W3CDTF">2009-08-13T18:30:00Z</dcterms:created>
  <dcterms:modified xsi:type="dcterms:W3CDTF">2012-07-06T14:20:00Z</dcterms:modified>
</cp:coreProperties>
</file>